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D04C01" w14:textId="77777777" w:rsidR="002E1378" w:rsidRDefault="002E1378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2E1378" w:rsidRPr="008115B3" w14:paraId="4C36B972" w14:textId="77777777">
        <w:trPr>
          <w:trHeight w:val="300"/>
        </w:trPr>
        <w:tc>
          <w:tcPr>
            <w:tcW w:w="9689" w:type="dxa"/>
            <w:gridSpan w:val="9"/>
            <w:noWrap/>
            <w:vAlign w:val="center"/>
          </w:tcPr>
          <w:p w14:paraId="36007FE1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2E1378" w:rsidRPr="008115B3" w14:paraId="2E667BF9" w14:textId="77777777">
        <w:trPr>
          <w:trHeight w:val="532"/>
        </w:trPr>
        <w:tc>
          <w:tcPr>
            <w:tcW w:w="9689" w:type="dxa"/>
            <w:gridSpan w:val="9"/>
            <w:vAlign w:val="center"/>
          </w:tcPr>
          <w:p w14:paraId="3B7153F4" w14:textId="77777777" w:rsidR="00CA7E01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ГОСУДАРСТВЕННОЕ АВТОНОМНОЕ ПРОФЕССИОНАЛЬНОЕ </w:t>
            </w:r>
          </w:p>
          <w:p w14:paraId="6A753B07" w14:textId="3176F3BC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ОБРАЗОВАТЕЛЬНОЕ УЧРЕЖДЕНИЕ ТЮМЕНСКОЙ ОБЛАСТИ</w:t>
            </w:r>
          </w:p>
        </w:tc>
      </w:tr>
      <w:tr w:rsidR="002E1378" w:rsidRPr="008115B3" w14:paraId="4B2CCEF0" w14:textId="77777777">
        <w:trPr>
          <w:trHeight w:val="300"/>
        </w:trPr>
        <w:tc>
          <w:tcPr>
            <w:tcW w:w="9689" w:type="dxa"/>
            <w:gridSpan w:val="9"/>
            <w:noWrap/>
            <w:vAlign w:val="center"/>
          </w:tcPr>
          <w:p w14:paraId="0B89C690" w14:textId="77777777" w:rsidR="00CA7E01" w:rsidRPr="008115B3" w:rsidRDefault="00CA7E01" w:rsidP="00CA7E0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«ГОЛЫШМАНОВСКИЙ АГРОПЕДАГОГИЧЕСКИЙ КОЛЛЕДЖ»</w:t>
            </w:r>
          </w:p>
          <w:p w14:paraId="46FBF683" w14:textId="3F93497F" w:rsidR="002E1378" w:rsidRPr="008115B3" w:rsidRDefault="00CA7E01" w:rsidP="00CA7E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(ГАПОУ ТО «Голышмановский агропедколледж»)</w:t>
            </w:r>
          </w:p>
        </w:tc>
      </w:tr>
      <w:tr w:rsidR="002E1378" w:rsidRPr="008115B3" w14:paraId="0FA73619" w14:textId="77777777">
        <w:trPr>
          <w:trHeight w:val="300"/>
        </w:trPr>
        <w:tc>
          <w:tcPr>
            <w:tcW w:w="1023" w:type="dxa"/>
            <w:noWrap/>
            <w:vAlign w:val="bottom"/>
          </w:tcPr>
          <w:p w14:paraId="110BB4BE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0921918D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67D98E5C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noWrap/>
            <w:vAlign w:val="bottom"/>
          </w:tcPr>
          <w:p w14:paraId="20374BD8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noWrap/>
            <w:vAlign w:val="bottom"/>
          </w:tcPr>
          <w:p w14:paraId="046570F1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42AA8E5D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24246432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2324A6E9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noWrap/>
            <w:vAlign w:val="bottom"/>
          </w:tcPr>
          <w:p w14:paraId="5023FCD4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498CBA5D" w14:textId="77777777">
        <w:trPr>
          <w:trHeight w:val="300"/>
        </w:trPr>
        <w:tc>
          <w:tcPr>
            <w:tcW w:w="1023" w:type="dxa"/>
            <w:noWrap/>
            <w:vAlign w:val="bottom"/>
          </w:tcPr>
          <w:p w14:paraId="1CD311D6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685FED6C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4324284B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noWrap/>
            <w:vAlign w:val="bottom"/>
          </w:tcPr>
          <w:p w14:paraId="5D2A99D7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noWrap/>
            <w:vAlign w:val="bottom"/>
          </w:tcPr>
          <w:p w14:paraId="465CA9B7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6BE7BECC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348F98D6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03E725FC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noWrap/>
            <w:vAlign w:val="bottom"/>
          </w:tcPr>
          <w:p w14:paraId="55A8D8A9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58943A26" w14:textId="77777777">
        <w:trPr>
          <w:trHeight w:val="417"/>
        </w:trPr>
        <w:tc>
          <w:tcPr>
            <w:tcW w:w="9689" w:type="dxa"/>
            <w:gridSpan w:val="9"/>
            <w:noWrap/>
            <w:vAlign w:val="bottom"/>
          </w:tcPr>
          <w:p w14:paraId="36D65C00" w14:textId="697CD217" w:rsidR="002E1378" w:rsidRPr="008115B3" w:rsidRDefault="00466B46">
            <w:pPr>
              <w:spacing w:after="0" w:line="240" w:lineRule="auto"/>
              <w:ind w:firstLine="5325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Приложение №</w:t>
            </w:r>
            <w:r w:rsidR="003D0D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A7E01" w:rsidRPr="008115B3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2E1378" w:rsidRPr="008115B3" w14:paraId="754F96BC" w14:textId="77777777">
        <w:trPr>
          <w:trHeight w:val="198"/>
        </w:trPr>
        <w:tc>
          <w:tcPr>
            <w:tcW w:w="9689" w:type="dxa"/>
            <w:gridSpan w:val="9"/>
            <w:noWrap/>
            <w:vAlign w:val="bottom"/>
          </w:tcPr>
          <w:p w14:paraId="4987AEF4" w14:textId="77777777" w:rsidR="002E1378" w:rsidRPr="008115B3" w:rsidRDefault="00466B46">
            <w:pPr>
              <w:spacing w:after="0" w:line="240" w:lineRule="auto"/>
              <w:ind w:firstLine="5325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к ООП ППССЗ по специальности</w:t>
            </w:r>
          </w:p>
        </w:tc>
      </w:tr>
      <w:tr w:rsidR="002E1378" w:rsidRPr="008115B3" w14:paraId="671A7225" w14:textId="77777777">
        <w:trPr>
          <w:trHeight w:val="202"/>
        </w:trPr>
        <w:tc>
          <w:tcPr>
            <w:tcW w:w="9689" w:type="dxa"/>
            <w:gridSpan w:val="9"/>
            <w:noWrap/>
            <w:vAlign w:val="bottom"/>
          </w:tcPr>
          <w:p w14:paraId="0956B12C" w14:textId="77777777" w:rsidR="002E1378" w:rsidRPr="008115B3" w:rsidRDefault="00466B4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firstLine="5325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bCs/>
                <w:spacing w:val="-2"/>
                <w:sz w:val="24"/>
                <w:szCs w:val="24"/>
              </w:rPr>
              <w:t xml:space="preserve">25.02.08 </w:t>
            </w: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 xml:space="preserve">Эксплуатация беспилотных </w:t>
            </w:r>
          </w:p>
          <w:p w14:paraId="5DD796A9" w14:textId="77777777" w:rsidR="002E1378" w:rsidRPr="008115B3" w:rsidRDefault="00466B4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firstLine="5325"/>
              <w:rPr>
                <w:rFonts w:ascii="Arial" w:hAnsi="Arial" w:cs="Arial"/>
                <w:bCs/>
                <w:spacing w:val="-2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авиационных систем</w:t>
            </w:r>
          </w:p>
          <w:p w14:paraId="32BBBBA5" w14:textId="77777777" w:rsidR="002E1378" w:rsidRPr="008115B3" w:rsidRDefault="002E1378">
            <w:pPr>
              <w:spacing w:after="0" w:line="240" w:lineRule="auto"/>
              <w:ind w:firstLine="5325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2E1378" w:rsidRPr="008115B3" w14:paraId="3BEF4481" w14:textId="77777777">
        <w:trPr>
          <w:trHeight w:val="315"/>
        </w:trPr>
        <w:tc>
          <w:tcPr>
            <w:tcW w:w="1023" w:type="dxa"/>
            <w:noWrap/>
            <w:vAlign w:val="bottom"/>
          </w:tcPr>
          <w:p w14:paraId="7C99E109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365B102E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5E887C91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noWrap/>
            <w:vAlign w:val="bottom"/>
          </w:tcPr>
          <w:p w14:paraId="351FA7EF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noWrap/>
            <w:vAlign w:val="bottom"/>
          </w:tcPr>
          <w:p w14:paraId="1A7A4CD3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60E1FBB0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58818240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7B6EBFFE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noWrap/>
            <w:vAlign w:val="bottom"/>
          </w:tcPr>
          <w:p w14:paraId="62C85EF2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111604F8" w14:textId="77777777">
        <w:trPr>
          <w:trHeight w:val="300"/>
        </w:trPr>
        <w:tc>
          <w:tcPr>
            <w:tcW w:w="1023" w:type="dxa"/>
            <w:noWrap/>
            <w:vAlign w:val="bottom"/>
          </w:tcPr>
          <w:p w14:paraId="6523D37D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2A755F51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73D67865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noWrap/>
            <w:vAlign w:val="bottom"/>
          </w:tcPr>
          <w:p w14:paraId="05D5AFF5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noWrap/>
            <w:vAlign w:val="bottom"/>
          </w:tcPr>
          <w:p w14:paraId="71CC07D1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3B54D782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40DC765C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64B582FB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noWrap/>
            <w:vAlign w:val="bottom"/>
          </w:tcPr>
          <w:p w14:paraId="226ED60A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7347E5F2" w14:textId="77777777">
        <w:trPr>
          <w:trHeight w:val="300"/>
        </w:trPr>
        <w:tc>
          <w:tcPr>
            <w:tcW w:w="1023" w:type="dxa"/>
            <w:noWrap/>
            <w:vAlign w:val="bottom"/>
          </w:tcPr>
          <w:p w14:paraId="14C94E93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09D824E3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440BD6E1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noWrap/>
            <w:vAlign w:val="bottom"/>
          </w:tcPr>
          <w:p w14:paraId="153F5B58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noWrap/>
            <w:vAlign w:val="bottom"/>
          </w:tcPr>
          <w:p w14:paraId="3A9FFE22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26E53CEA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435E9953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1F2CE776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noWrap/>
            <w:vAlign w:val="bottom"/>
          </w:tcPr>
          <w:p w14:paraId="18B85956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350DC1C8" w14:textId="77777777">
        <w:trPr>
          <w:trHeight w:val="300"/>
        </w:trPr>
        <w:tc>
          <w:tcPr>
            <w:tcW w:w="1023" w:type="dxa"/>
            <w:noWrap/>
            <w:vAlign w:val="bottom"/>
          </w:tcPr>
          <w:p w14:paraId="284D6D7A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3D6D9ED6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31735674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noWrap/>
            <w:vAlign w:val="bottom"/>
          </w:tcPr>
          <w:p w14:paraId="30C86A65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noWrap/>
            <w:vAlign w:val="bottom"/>
          </w:tcPr>
          <w:p w14:paraId="13A67EC2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755998B0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09438B55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7F44E4DC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noWrap/>
            <w:vAlign w:val="bottom"/>
          </w:tcPr>
          <w:p w14:paraId="110CD9D7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46D1F3F9" w14:textId="77777777">
        <w:trPr>
          <w:trHeight w:val="300"/>
        </w:trPr>
        <w:tc>
          <w:tcPr>
            <w:tcW w:w="1023" w:type="dxa"/>
            <w:noWrap/>
            <w:vAlign w:val="bottom"/>
          </w:tcPr>
          <w:p w14:paraId="6BCFE3BB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2160611D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097A69D5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noWrap/>
            <w:vAlign w:val="bottom"/>
          </w:tcPr>
          <w:p w14:paraId="383AD11E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noWrap/>
            <w:vAlign w:val="bottom"/>
          </w:tcPr>
          <w:p w14:paraId="43754357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04A53979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519A9AC4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333039CE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noWrap/>
            <w:vAlign w:val="bottom"/>
          </w:tcPr>
          <w:p w14:paraId="5C265D30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2638924C" w14:textId="77777777">
        <w:trPr>
          <w:trHeight w:val="300"/>
        </w:trPr>
        <w:tc>
          <w:tcPr>
            <w:tcW w:w="1023" w:type="dxa"/>
            <w:noWrap/>
            <w:vAlign w:val="bottom"/>
          </w:tcPr>
          <w:p w14:paraId="7F8962C2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549E9B5F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63BB5EC1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noWrap/>
            <w:vAlign w:val="bottom"/>
          </w:tcPr>
          <w:p w14:paraId="262F0AC0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noWrap/>
            <w:vAlign w:val="bottom"/>
          </w:tcPr>
          <w:p w14:paraId="75BC2C28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4EF6F484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730F3AB3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2A4BE18F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noWrap/>
            <w:vAlign w:val="bottom"/>
          </w:tcPr>
          <w:p w14:paraId="3C190098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7A2318C7" w14:textId="77777777">
        <w:trPr>
          <w:trHeight w:val="300"/>
        </w:trPr>
        <w:tc>
          <w:tcPr>
            <w:tcW w:w="1023" w:type="dxa"/>
            <w:noWrap/>
            <w:vAlign w:val="bottom"/>
          </w:tcPr>
          <w:p w14:paraId="63514799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40349831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3CBF60F3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noWrap/>
            <w:vAlign w:val="bottom"/>
          </w:tcPr>
          <w:p w14:paraId="14F71941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noWrap/>
            <w:vAlign w:val="bottom"/>
          </w:tcPr>
          <w:p w14:paraId="66909752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540A1448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21B8F2CA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4F46E0AF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noWrap/>
            <w:vAlign w:val="bottom"/>
          </w:tcPr>
          <w:p w14:paraId="6D268757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4BADA3DD" w14:textId="77777777">
        <w:trPr>
          <w:trHeight w:val="375"/>
        </w:trPr>
        <w:tc>
          <w:tcPr>
            <w:tcW w:w="1023" w:type="dxa"/>
            <w:noWrap/>
            <w:vAlign w:val="bottom"/>
          </w:tcPr>
          <w:p w14:paraId="2F7A7405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07C1A2AF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2A8AD643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noWrap/>
            <w:vAlign w:val="bottom"/>
          </w:tcPr>
          <w:p w14:paraId="2B4A9525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noWrap/>
            <w:vAlign w:val="bottom"/>
          </w:tcPr>
          <w:p w14:paraId="674866E2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5F9FE004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1361D338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2AF0D60D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noWrap/>
            <w:vAlign w:val="bottom"/>
          </w:tcPr>
          <w:p w14:paraId="745067DE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05AE4268" w14:textId="77777777">
        <w:trPr>
          <w:trHeight w:val="360"/>
        </w:trPr>
        <w:tc>
          <w:tcPr>
            <w:tcW w:w="9689" w:type="dxa"/>
            <w:gridSpan w:val="9"/>
            <w:noWrap/>
            <w:vAlign w:val="bottom"/>
          </w:tcPr>
          <w:p w14:paraId="5F7424A2" w14:textId="77777777" w:rsidR="002E1378" w:rsidRPr="003D0DCD" w:rsidRDefault="00466B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0DCD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2E1378" w:rsidRPr="008115B3" w14:paraId="01E74AD8" w14:textId="77777777">
        <w:trPr>
          <w:trHeight w:val="360"/>
        </w:trPr>
        <w:tc>
          <w:tcPr>
            <w:tcW w:w="9689" w:type="dxa"/>
            <w:gridSpan w:val="9"/>
            <w:noWrap/>
            <w:vAlign w:val="bottom"/>
          </w:tcPr>
          <w:p w14:paraId="0936444F" w14:textId="77777777" w:rsidR="002E1378" w:rsidRPr="003D0DCD" w:rsidRDefault="00466B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0DCD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2E1378" w:rsidRPr="008115B3" w14:paraId="1EEAA3BA" w14:textId="77777777">
        <w:trPr>
          <w:trHeight w:val="300"/>
        </w:trPr>
        <w:tc>
          <w:tcPr>
            <w:tcW w:w="1023" w:type="dxa"/>
            <w:noWrap/>
            <w:vAlign w:val="bottom"/>
          </w:tcPr>
          <w:p w14:paraId="212EE02A" w14:textId="77777777" w:rsidR="002E1378" w:rsidRPr="003D0DCD" w:rsidRDefault="002E137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1E5A7EBC" w14:textId="77777777" w:rsidR="002E1378" w:rsidRPr="003D0DCD" w:rsidRDefault="002E137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10BCA3C1" w14:textId="77777777" w:rsidR="002E1378" w:rsidRPr="003D0DCD" w:rsidRDefault="002E137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noWrap/>
            <w:vAlign w:val="bottom"/>
          </w:tcPr>
          <w:p w14:paraId="2FE2D218" w14:textId="77777777" w:rsidR="002E1378" w:rsidRPr="003D0DCD" w:rsidRDefault="002E137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noWrap/>
            <w:vAlign w:val="bottom"/>
          </w:tcPr>
          <w:p w14:paraId="2BA2B84A" w14:textId="77777777" w:rsidR="002E1378" w:rsidRPr="003D0DCD" w:rsidRDefault="002E137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1C84B2FF" w14:textId="77777777" w:rsidR="002E1378" w:rsidRPr="003D0DCD" w:rsidRDefault="002E137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29D39863" w14:textId="77777777" w:rsidR="002E1378" w:rsidRPr="003D0DCD" w:rsidRDefault="002E137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noWrap/>
            <w:vAlign w:val="bottom"/>
          </w:tcPr>
          <w:p w14:paraId="3589C6D6" w14:textId="77777777" w:rsidR="002E1378" w:rsidRPr="003D0DCD" w:rsidRDefault="002E137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noWrap/>
            <w:vAlign w:val="bottom"/>
          </w:tcPr>
          <w:p w14:paraId="019DD46A" w14:textId="77777777" w:rsidR="002E1378" w:rsidRPr="003D0DCD" w:rsidRDefault="002E137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E1378" w:rsidRPr="008115B3" w14:paraId="1E7C5106" w14:textId="77777777">
        <w:trPr>
          <w:trHeight w:val="450"/>
        </w:trPr>
        <w:tc>
          <w:tcPr>
            <w:tcW w:w="9689" w:type="dxa"/>
            <w:gridSpan w:val="9"/>
            <w:vMerge w:val="restart"/>
            <w:vAlign w:val="center"/>
          </w:tcPr>
          <w:p w14:paraId="2A97D969" w14:textId="77777777" w:rsidR="002E1378" w:rsidRPr="003D0DCD" w:rsidRDefault="00466B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D0DCD">
              <w:rPr>
                <w:rFonts w:ascii="Arial" w:hAnsi="Arial" w:cs="Arial"/>
                <w:b/>
                <w:sz w:val="24"/>
                <w:szCs w:val="24"/>
              </w:rPr>
              <w:t>ОПЦ.05 ИНЖЕНЕРНАЯ ГРАФИКА</w:t>
            </w:r>
          </w:p>
        </w:tc>
      </w:tr>
      <w:tr w:rsidR="002E1378" w:rsidRPr="008115B3" w14:paraId="1C36459F" w14:textId="77777777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223D1408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17BF8914" w14:textId="77777777">
        <w:trPr>
          <w:trHeight w:val="450"/>
        </w:trPr>
        <w:tc>
          <w:tcPr>
            <w:tcW w:w="9689" w:type="dxa"/>
            <w:gridSpan w:val="9"/>
            <w:vMerge w:val="restart"/>
            <w:vAlign w:val="bottom"/>
          </w:tcPr>
          <w:p w14:paraId="6919A443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0A3D9546" w14:textId="77777777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29FA8142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7945F2A" w14:textId="77777777" w:rsidR="002E1378" w:rsidRPr="008115B3" w:rsidRDefault="002E137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213CC11" w14:textId="77777777" w:rsidR="002E1378" w:rsidRPr="008115B3" w:rsidRDefault="002E1378">
      <w:pPr>
        <w:spacing w:after="120" w:line="240" w:lineRule="auto"/>
        <w:jc w:val="center"/>
        <w:rPr>
          <w:rFonts w:ascii="Arial" w:hAnsi="Arial" w:cs="Arial"/>
          <w:color w:val="FF0000"/>
          <w:sz w:val="24"/>
          <w:szCs w:val="24"/>
        </w:rPr>
      </w:pPr>
    </w:p>
    <w:p w14:paraId="1C885AC1" w14:textId="77777777" w:rsidR="002E1378" w:rsidRPr="008115B3" w:rsidRDefault="002E137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60E68E5" w14:textId="77777777" w:rsidR="002E1378" w:rsidRPr="008115B3" w:rsidRDefault="002E137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1DAD74E" w14:textId="77777777" w:rsidR="002E1378" w:rsidRPr="008115B3" w:rsidRDefault="002E137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382BB6E" w14:textId="77777777" w:rsidR="002E1378" w:rsidRPr="008115B3" w:rsidRDefault="002E137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95D3A9C" w14:textId="77777777" w:rsidR="002E1378" w:rsidRPr="008115B3" w:rsidRDefault="002E137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89E4FBC" w14:textId="77777777" w:rsidR="002E1378" w:rsidRPr="008115B3" w:rsidRDefault="002E137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C65A9B4" w14:textId="77777777" w:rsidR="002E1378" w:rsidRPr="008115B3" w:rsidRDefault="002E137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32C2007" w14:textId="77777777" w:rsidR="002E1378" w:rsidRPr="008115B3" w:rsidRDefault="002E137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ED58AE0" w14:textId="77777777" w:rsidR="002E1378" w:rsidRPr="008115B3" w:rsidRDefault="002E137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13DA784" w14:textId="10C9EBDC" w:rsidR="002E1378" w:rsidRPr="008115B3" w:rsidRDefault="00CA7E01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Голышманово,</w:t>
      </w:r>
      <w:r w:rsidR="00466B46" w:rsidRPr="008115B3">
        <w:rPr>
          <w:rFonts w:ascii="Arial" w:hAnsi="Arial" w:cs="Arial"/>
          <w:sz w:val="24"/>
          <w:szCs w:val="24"/>
        </w:rPr>
        <w:t xml:space="preserve"> 2025</w:t>
      </w:r>
    </w:p>
    <w:p w14:paraId="75503B42" w14:textId="28227A2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Pr="008115B3">
        <w:rPr>
          <w:rFonts w:ascii="Arial" w:hAnsi="Arial" w:cs="Arial"/>
          <w:bCs/>
          <w:spacing w:val="-2"/>
          <w:sz w:val="24"/>
          <w:szCs w:val="24"/>
        </w:rPr>
        <w:t xml:space="preserve">25.02.08 </w:t>
      </w:r>
      <w:r w:rsidRPr="008115B3">
        <w:rPr>
          <w:rFonts w:ascii="Arial" w:hAnsi="Arial" w:cs="Arial"/>
          <w:sz w:val="24"/>
          <w:szCs w:val="24"/>
          <w:lang w:eastAsia="en-US"/>
        </w:rPr>
        <w:t>Эксплуатация беспилотных авиационных систем</w:t>
      </w:r>
      <w:r w:rsidRPr="008115B3">
        <w:rPr>
          <w:rFonts w:ascii="Arial" w:hAnsi="Arial" w:cs="Arial"/>
          <w:bCs/>
          <w:spacing w:val="-2"/>
          <w:sz w:val="24"/>
          <w:szCs w:val="24"/>
        </w:rPr>
        <w:t xml:space="preserve">, </w:t>
      </w:r>
      <w:r w:rsidRPr="008115B3">
        <w:rPr>
          <w:rFonts w:ascii="Arial" w:hAnsi="Arial" w:cs="Arial"/>
          <w:sz w:val="24"/>
          <w:szCs w:val="24"/>
        </w:rPr>
        <w:t xml:space="preserve">утвержденным приказом Министерства просвещения РФ от 09.01.2023 № 2 </w:t>
      </w:r>
      <w:r w:rsidRPr="008115B3">
        <w:rPr>
          <w:rFonts w:ascii="Arial" w:hAnsi="Arial" w:cs="Arial"/>
          <w:bCs/>
          <w:sz w:val="24"/>
          <w:szCs w:val="24"/>
        </w:rPr>
        <w:t xml:space="preserve">(с изменениями и дополнениями от 3 июля 2024 г.), </w:t>
      </w:r>
      <w:r w:rsidRPr="008115B3">
        <w:rPr>
          <w:rFonts w:ascii="Arial" w:hAnsi="Arial" w:cs="Arial"/>
          <w:sz w:val="24"/>
          <w:szCs w:val="24"/>
        </w:rPr>
        <w:t xml:space="preserve">проектом примерной образовательной программы по специальности </w:t>
      </w:r>
      <w:r w:rsidRPr="008115B3">
        <w:rPr>
          <w:rFonts w:ascii="Arial" w:hAnsi="Arial" w:cs="Arial"/>
          <w:bCs/>
          <w:spacing w:val="-2"/>
          <w:sz w:val="24"/>
          <w:szCs w:val="24"/>
        </w:rPr>
        <w:t xml:space="preserve">25.02.08 </w:t>
      </w:r>
      <w:r w:rsidRPr="008115B3">
        <w:rPr>
          <w:rFonts w:ascii="Arial" w:hAnsi="Arial" w:cs="Arial"/>
          <w:sz w:val="24"/>
          <w:szCs w:val="24"/>
          <w:lang w:eastAsia="en-US"/>
        </w:rPr>
        <w:t>Эксплуатация беспилотных авиационных систем</w:t>
      </w:r>
      <w:r w:rsidRPr="008115B3">
        <w:rPr>
          <w:rFonts w:ascii="Arial" w:hAnsi="Arial" w:cs="Arial"/>
          <w:bCs/>
          <w:spacing w:val="-2"/>
          <w:sz w:val="24"/>
          <w:szCs w:val="24"/>
        </w:rPr>
        <w:t xml:space="preserve">, </w:t>
      </w:r>
      <w:r w:rsidRPr="008115B3">
        <w:rPr>
          <w:rFonts w:ascii="Arial" w:hAnsi="Arial" w:cs="Arial"/>
          <w:sz w:val="24"/>
          <w:szCs w:val="24"/>
        </w:rPr>
        <w:t>разработанной Федеральным учебно-методическим объединением в системе среднего профессионального образования по укрупненным группам профессий, специальностей 25.00.00 Аэронавигация и эксплуатация авиационной и ракетно-космической техники, региональными требованиями работодателей, рабочей программой воспитания ГАПОУ ТО «</w:t>
      </w:r>
      <w:r w:rsidR="00CA7E01" w:rsidRPr="008115B3">
        <w:rPr>
          <w:rFonts w:ascii="Arial" w:hAnsi="Arial" w:cs="Arial"/>
          <w:sz w:val="24"/>
          <w:szCs w:val="24"/>
        </w:rPr>
        <w:t>Голышмановский агропедагогический колледж</w:t>
      </w:r>
      <w:r w:rsidRPr="008115B3">
        <w:rPr>
          <w:rFonts w:ascii="Arial" w:hAnsi="Arial" w:cs="Arial"/>
          <w:sz w:val="24"/>
          <w:szCs w:val="24"/>
        </w:rPr>
        <w:t xml:space="preserve">» по специальности </w:t>
      </w:r>
      <w:r w:rsidRPr="008115B3">
        <w:rPr>
          <w:rFonts w:ascii="Arial" w:hAnsi="Arial" w:cs="Arial"/>
          <w:bCs/>
          <w:spacing w:val="-2"/>
          <w:sz w:val="24"/>
          <w:szCs w:val="24"/>
        </w:rPr>
        <w:t xml:space="preserve">25.02.08 </w:t>
      </w:r>
      <w:r w:rsidRPr="008115B3">
        <w:rPr>
          <w:rFonts w:ascii="Arial" w:hAnsi="Arial" w:cs="Arial"/>
          <w:sz w:val="24"/>
          <w:szCs w:val="24"/>
          <w:lang w:eastAsia="en-US"/>
        </w:rPr>
        <w:t>Эксплуатация беспилотных авиационных систем</w:t>
      </w:r>
      <w:r w:rsidRPr="008115B3">
        <w:rPr>
          <w:rFonts w:ascii="Arial" w:hAnsi="Arial" w:cs="Arial"/>
          <w:bCs/>
          <w:spacing w:val="-2"/>
          <w:sz w:val="24"/>
          <w:szCs w:val="24"/>
        </w:rPr>
        <w:t>.</w:t>
      </w:r>
    </w:p>
    <w:p w14:paraId="21FE37AF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0AAECD9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84D041F" w14:textId="2DD8CF46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Hlk41573363"/>
      <w:r w:rsidRPr="003D0DCD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8115B3">
        <w:rPr>
          <w:rFonts w:ascii="Arial" w:hAnsi="Arial" w:cs="Arial"/>
          <w:sz w:val="24"/>
          <w:szCs w:val="24"/>
        </w:rPr>
        <w:t>: ГАПОУ ТО «</w:t>
      </w:r>
      <w:r w:rsidR="00CA7E01" w:rsidRPr="008115B3">
        <w:rPr>
          <w:rFonts w:ascii="Arial" w:hAnsi="Arial" w:cs="Arial"/>
          <w:sz w:val="24"/>
          <w:szCs w:val="24"/>
        </w:rPr>
        <w:t>Голышмановский агропедагогический колледж</w:t>
      </w:r>
      <w:r w:rsidRPr="008115B3">
        <w:rPr>
          <w:rFonts w:ascii="Arial" w:hAnsi="Arial" w:cs="Arial"/>
          <w:sz w:val="24"/>
          <w:szCs w:val="24"/>
        </w:rPr>
        <w:t>»</w:t>
      </w:r>
    </w:p>
    <w:bookmarkEnd w:id="0"/>
    <w:p w14:paraId="2DA3D116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098F8D6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19AA6C1" w14:textId="64FC0FC1" w:rsidR="003D0DCD" w:rsidRPr="008115B3" w:rsidRDefault="00466B46" w:rsidP="003D0DC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0DCD">
        <w:rPr>
          <w:rFonts w:ascii="Arial" w:hAnsi="Arial" w:cs="Arial"/>
          <w:b/>
          <w:sz w:val="24"/>
          <w:szCs w:val="24"/>
        </w:rPr>
        <w:t>Разработчик</w:t>
      </w:r>
      <w:r w:rsidRPr="008115B3">
        <w:rPr>
          <w:rFonts w:ascii="Arial" w:hAnsi="Arial" w:cs="Arial"/>
          <w:sz w:val="24"/>
          <w:szCs w:val="24"/>
        </w:rPr>
        <w:t xml:space="preserve">: </w:t>
      </w:r>
      <w:r w:rsidR="00CA7E01" w:rsidRPr="008115B3">
        <w:rPr>
          <w:rFonts w:ascii="Arial" w:hAnsi="Arial" w:cs="Arial"/>
          <w:sz w:val="24"/>
          <w:szCs w:val="24"/>
        </w:rPr>
        <w:t>учебно-методический отдел</w:t>
      </w:r>
      <w:r w:rsidR="003D0DCD" w:rsidRPr="003D0DCD">
        <w:rPr>
          <w:rFonts w:ascii="Arial" w:hAnsi="Arial" w:cs="Arial"/>
          <w:sz w:val="24"/>
          <w:szCs w:val="24"/>
        </w:rPr>
        <w:t xml:space="preserve"> </w:t>
      </w:r>
      <w:r w:rsidR="003D0DCD" w:rsidRPr="008115B3">
        <w:rPr>
          <w:rFonts w:ascii="Arial" w:hAnsi="Arial" w:cs="Arial"/>
          <w:sz w:val="24"/>
          <w:szCs w:val="24"/>
        </w:rPr>
        <w:t>ГАПОУ ТО «Голышмановский агропедагогический колледж»</w:t>
      </w:r>
    </w:p>
    <w:p w14:paraId="078ED3EE" w14:textId="064651D4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D650F0E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8FF56E6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2E1378" w:rsidRPr="008115B3" w14:paraId="33489DEB" w14:textId="77777777">
        <w:tc>
          <w:tcPr>
            <w:tcW w:w="9638" w:type="dxa"/>
          </w:tcPr>
          <w:p w14:paraId="76B5B0B2" w14:textId="77777777" w:rsidR="002E1378" w:rsidRPr="008115B3" w:rsidRDefault="00466B46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2E1378" w:rsidRPr="008115B3" w14:paraId="609288AA" w14:textId="77777777">
        <w:trPr>
          <w:trHeight w:val="828"/>
        </w:trPr>
        <w:tc>
          <w:tcPr>
            <w:tcW w:w="9638" w:type="dxa"/>
          </w:tcPr>
          <w:p w14:paraId="6D574176" w14:textId="644ADD83" w:rsidR="00CA7E01" w:rsidRPr="008115B3" w:rsidRDefault="00466B46" w:rsidP="00CA7E0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на заседании </w:t>
            </w:r>
            <w:r w:rsidR="00CA7E01" w:rsidRPr="008115B3">
              <w:rPr>
                <w:rFonts w:ascii="Arial" w:hAnsi="Arial" w:cs="Arial"/>
                <w:sz w:val="24"/>
                <w:szCs w:val="24"/>
              </w:rPr>
              <w:t xml:space="preserve">методического совета </w:t>
            </w:r>
          </w:p>
          <w:p w14:paraId="1D264785" w14:textId="5AF54C96" w:rsidR="002E1378" w:rsidRPr="008115B3" w:rsidRDefault="00466B46" w:rsidP="00CA7E0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Протокол №2 от </w:t>
            </w:r>
            <w:r w:rsidR="00CA7E01" w:rsidRPr="008115B3">
              <w:rPr>
                <w:rFonts w:ascii="Arial" w:hAnsi="Arial" w:cs="Arial"/>
                <w:sz w:val="24"/>
                <w:szCs w:val="24"/>
              </w:rPr>
              <w:t>«12»</w:t>
            </w:r>
            <w:r w:rsidRPr="008115B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A7E01" w:rsidRPr="008115B3">
              <w:rPr>
                <w:rFonts w:ascii="Arial" w:hAnsi="Arial" w:cs="Arial"/>
                <w:sz w:val="24"/>
                <w:szCs w:val="24"/>
              </w:rPr>
              <w:t>сентября</w:t>
            </w:r>
            <w:r w:rsidRPr="008115B3">
              <w:rPr>
                <w:rFonts w:ascii="Arial" w:hAnsi="Arial" w:cs="Arial"/>
                <w:sz w:val="24"/>
                <w:szCs w:val="24"/>
              </w:rPr>
              <w:t xml:space="preserve"> 2025 г.</w:t>
            </w:r>
          </w:p>
        </w:tc>
      </w:tr>
    </w:tbl>
    <w:p w14:paraId="7091C94E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3E4B697" w14:textId="77777777" w:rsidR="002E1378" w:rsidRPr="008115B3" w:rsidRDefault="002E1378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14:paraId="183D7F12" w14:textId="77777777" w:rsidR="002E1378" w:rsidRPr="008115B3" w:rsidRDefault="002E1378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14:paraId="0A40A292" w14:textId="77777777" w:rsidR="002E1378" w:rsidRPr="008115B3" w:rsidRDefault="002E1378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6CA96406" w14:textId="77777777" w:rsidR="002E1378" w:rsidRPr="008115B3" w:rsidRDefault="002E1378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396F21BB" w14:textId="77777777" w:rsidR="002E1378" w:rsidRPr="008115B3" w:rsidRDefault="002E1378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776DDDF8" w14:textId="77777777" w:rsidR="002E1378" w:rsidRPr="008115B3" w:rsidRDefault="002E1378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4CE96788" w14:textId="77777777" w:rsidR="002E1378" w:rsidRPr="008115B3" w:rsidRDefault="002E1378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3135B0BD" w14:textId="77777777" w:rsidR="002E1378" w:rsidRPr="008115B3" w:rsidRDefault="002E1378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73C9FE73" w14:textId="77777777" w:rsidR="002E1378" w:rsidRPr="008115B3" w:rsidRDefault="002E1378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27338009" w14:textId="77777777" w:rsidR="002E1378" w:rsidRPr="008115B3" w:rsidRDefault="002E1378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7DC38F4A" w14:textId="77777777" w:rsidR="002E1378" w:rsidRPr="008115B3" w:rsidRDefault="002E1378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525D08A9" w14:textId="77777777" w:rsidR="002E1378" w:rsidRPr="008115B3" w:rsidRDefault="002E1378">
      <w:pPr>
        <w:jc w:val="center"/>
        <w:rPr>
          <w:rFonts w:ascii="Arial" w:hAnsi="Arial" w:cs="Arial"/>
          <w:b/>
          <w:i/>
          <w:sz w:val="24"/>
          <w:szCs w:val="24"/>
        </w:rPr>
      </w:pPr>
    </w:p>
    <w:p w14:paraId="2D2868B9" w14:textId="77777777" w:rsidR="002E1378" w:rsidRPr="008115B3" w:rsidRDefault="002E1378" w:rsidP="00CA7E01">
      <w:pPr>
        <w:rPr>
          <w:rFonts w:ascii="Arial" w:hAnsi="Arial" w:cs="Arial"/>
          <w:b/>
          <w:i/>
          <w:sz w:val="24"/>
          <w:szCs w:val="24"/>
        </w:rPr>
      </w:pPr>
    </w:p>
    <w:p w14:paraId="60450B59" w14:textId="0F880EAE" w:rsidR="002E1378" w:rsidRPr="003D0DCD" w:rsidRDefault="00466B46" w:rsidP="00CA7E01">
      <w:pPr>
        <w:jc w:val="center"/>
        <w:rPr>
          <w:rFonts w:ascii="Arial" w:hAnsi="Arial" w:cs="Arial"/>
          <w:b/>
          <w:sz w:val="24"/>
          <w:szCs w:val="24"/>
        </w:rPr>
      </w:pPr>
      <w:r w:rsidRPr="003D0DCD">
        <w:rPr>
          <w:rFonts w:ascii="Arial" w:hAnsi="Arial" w:cs="Arial"/>
          <w:b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88"/>
        <w:gridCol w:w="992"/>
      </w:tblGrid>
      <w:tr w:rsidR="002E1378" w:rsidRPr="008115B3" w14:paraId="63A4EE7D" w14:textId="77777777">
        <w:tc>
          <w:tcPr>
            <w:tcW w:w="8188" w:type="dxa"/>
          </w:tcPr>
          <w:p w14:paraId="20799CAD" w14:textId="77777777" w:rsidR="002E1378" w:rsidRPr="008115B3" w:rsidRDefault="00466B46">
            <w:pPr>
              <w:pStyle w:val="aff9"/>
              <w:numPr>
                <w:ilvl w:val="0"/>
                <w:numId w:val="1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992" w:type="dxa"/>
            <w:vAlign w:val="center"/>
          </w:tcPr>
          <w:p w14:paraId="747C67BF" w14:textId="77777777" w:rsidR="002E1378" w:rsidRPr="008115B3" w:rsidRDefault="00466B46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E1378" w:rsidRPr="008115B3" w14:paraId="3257EC83" w14:textId="77777777">
        <w:tc>
          <w:tcPr>
            <w:tcW w:w="8188" w:type="dxa"/>
          </w:tcPr>
          <w:p w14:paraId="495E2506" w14:textId="77777777" w:rsidR="002E1378" w:rsidRPr="008115B3" w:rsidRDefault="00466B46">
            <w:pPr>
              <w:pStyle w:val="aff9"/>
              <w:numPr>
                <w:ilvl w:val="0"/>
                <w:numId w:val="1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  <w:vAlign w:val="center"/>
          </w:tcPr>
          <w:p w14:paraId="3BBF3B6F" w14:textId="77777777" w:rsidR="002E1378" w:rsidRPr="008115B3" w:rsidRDefault="00466B46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2E1378" w:rsidRPr="008115B3" w14:paraId="08994726" w14:textId="77777777">
        <w:tc>
          <w:tcPr>
            <w:tcW w:w="8188" w:type="dxa"/>
          </w:tcPr>
          <w:p w14:paraId="72193999" w14:textId="77777777" w:rsidR="002E1378" w:rsidRPr="008115B3" w:rsidRDefault="00466B46">
            <w:pPr>
              <w:pStyle w:val="aff9"/>
              <w:numPr>
                <w:ilvl w:val="0"/>
                <w:numId w:val="1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992" w:type="dxa"/>
            <w:vAlign w:val="center"/>
          </w:tcPr>
          <w:p w14:paraId="4CC3A4E2" w14:textId="77777777" w:rsidR="002E1378" w:rsidRPr="008115B3" w:rsidRDefault="00466B46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2E1378" w:rsidRPr="008115B3" w14:paraId="550EF267" w14:textId="77777777">
        <w:tc>
          <w:tcPr>
            <w:tcW w:w="8188" w:type="dxa"/>
          </w:tcPr>
          <w:p w14:paraId="7B4B367F" w14:textId="77777777" w:rsidR="002E1378" w:rsidRPr="008115B3" w:rsidRDefault="00466B46">
            <w:pPr>
              <w:pStyle w:val="aff9"/>
              <w:numPr>
                <w:ilvl w:val="0"/>
                <w:numId w:val="1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  <w:vAlign w:val="center"/>
          </w:tcPr>
          <w:p w14:paraId="0F76A119" w14:textId="77777777" w:rsidR="002E1378" w:rsidRPr="008115B3" w:rsidRDefault="00466B46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2E1378" w:rsidRPr="008115B3" w14:paraId="4ED08919" w14:textId="77777777">
        <w:tc>
          <w:tcPr>
            <w:tcW w:w="8188" w:type="dxa"/>
          </w:tcPr>
          <w:p w14:paraId="39764DB5" w14:textId="77777777" w:rsidR="002E1378" w:rsidRPr="008115B3" w:rsidRDefault="00466B46">
            <w:pPr>
              <w:pStyle w:val="aff9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ПРИЛОЖЕНИЕ 1. Фонд оценочных средств для проведения промежуточной аттестации обучающихся</w:t>
            </w:r>
          </w:p>
        </w:tc>
        <w:tc>
          <w:tcPr>
            <w:tcW w:w="992" w:type="dxa"/>
            <w:vAlign w:val="center"/>
          </w:tcPr>
          <w:p w14:paraId="0A8FEF00" w14:textId="77777777" w:rsidR="002E1378" w:rsidRPr="008115B3" w:rsidRDefault="00466B46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</w:tbl>
    <w:p w14:paraId="31286378" w14:textId="77777777" w:rsidR="002E1378" w:rsidRPr="003D0DCD" w:rsidRDefault="00466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115B3">
        <w:rPr>
          <w:rFonts w:ascii="Arial" w:hAnsi="Arial" w:cs="Arial"/>
          <w:b/>
          <w:i/>
          <w:sz w:val="24"/>
          <w:szCs w:val="24"/>
          <w:u w:val="single"/>
        </w:rPr>
        <w:br w:type="page"/>
      </w:r>
      <w:r w:rsidRPr="003D0DCD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757CAED5" w14:textId="77777777" w:rsidR="002E1378" w:rsidRPr="008115B3" w:rsidRDefault="002E1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4B4C2314" w14:textId="77777777" w:rsidR="002E1378" w:rsidRPr="008115B3" w:rsidRDefault="00466B46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42EAA04A" w14:textId="77777777" w:rsidR="002E1378" w:rsidRPr="008115B3" w:rsidRDefault="00466B46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1" w:name="_Hlk41573478"/>
      <w:bookmarkEnd w:id="1"/>
      <w:r w:rsidRPr="008115B3">
        <w:rPr>
          <w:rFonts w:ascii="Arial" w:hAnsi="Arial" w:cs="Arial"/>
          <w:sz w:val="24"/>
          <w:szCs w:val="24"/>
        </w:rPr>
        <w:t xml:space="preserve"> ОПЦ.05 Инженерная графика является обязательной частью образовательной программы в соответствии с ФГОС СПО по </w:t>
      </w:r>
      <w:bookmarkStart w:id="2" w:name="_Hlk41573560"/>
      <w:r w:rsidRPr="008115B3">
        <w:rPr>
          <w:rFonts w:ascii="Arial" w:hAnsi="Arial" w:cs="Arial"/>
          <w:spacing w:val="-2"/>
          <w:sz w:val="24"/>
          <w:szCs w:val="24"/>
        </w:rPr>
        <w:t xml:space="preserve">специальности </w:t>
      </w:r>
      <w:r w:rsidRPr="008115B3">
        <w:rPr>
          <w:rFonts w:ascii="Arial" w:hAnsi="Arial" w:cs="Arial"/>
          <w:bCs/>
          <w:spacing w:val="-2"/>
          <w:sz w:val="24"/>
          <w:szCs w:val="24"/>
        </w:rPr>
        <w:t xml:space="preserve">25.02.08 </w:t>
      </w:r>
      <w:r w:rsidRPr="008115B3">
        <w:rPr>
          <w:rFonts w:ascii="Arial" w:hAnsi="Arial" w:cs="Arial"/>
          <w:sz w:val="24"/>
          <w:szCs w:val="24"/>
          <w:lang w:eastAsia="en-US"/>
        </w:rPr>
        <w:t>Эксплуатация беспилотных авиационных систем</w:t>
      </w:r>
      <w:bookmarkEnd w:id="2"/>
      <w:r w:rsidRPr="008115B3">
        <w:rPr>
          <w:rFonts w:ascii="Arial" w:hAnsi="Arial" w:cs="Arial"/>
          <w:bCs/>
          <w:spacing w:val="-2"/>
          <w:sz w:val="24"/>
          <w:szCs w:val="24"/>
        </w:rPr>
        <w:t>.</w:t>
      </w:r>
    </w:p>
    <w:p w14:paraId="3E14118C" w14:textId="77777777" w:rsidR="002E1378" w:rsidRPr="008115B3" w:rsidRDefault="002E1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2F1F975" w14:textId="77777777" w:rsidR="002E1378" w:rsidRPr="008115B3" w:rsidRDefault="00466B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ab/>
        <w:t>1.2. Цель и планируемые результаты освоения дисциплины:</w:t>
      </w:r>
    </w:p>
    <w:p w14:paraId="37FBCFED" w14:textId="77777777" w:rsidR="002E1378" w:rsidRPr="008115B3" w:rsidRDefault="002E1378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111"/>
        <w:gridCol w:w="4111"/>
      </w:tblGrid>
      <w:tr w:rsidR="002E1378" w:rsidRPr="008115B3" w14:paraId="59EDF19B" w14:textId="77777777">
        <w:trPr>
          <w:trHeight w:val="649"/>
        </w:trPr>
        <w:tc>
          <w:tcPr>
            <w:tcW w:w="1276" w:type="dxa"/>
          </w:tcPr>
          <w:p w14:paraId="52648971" w14:textId="77777777" w:rsidR="002E1378" w:rsidRPr="008115B3" w:rsidRDefault="00466B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Код </w:t>
            </w:r>
          </w:p>
          <w:p w14:paraId="75F9A5CA" w14:textId="77777777" w:rsidR="002E1378" w:rsidRPr="008115B3" w:rsidRDefault="00466B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ПК, ОК</w:t>
            </w:r>
          </w:p>
        </w:tc>
        <w:tc>
          <w:tcPr>
            <w:tcW w:w="4111" w:type="dxa"/>
          </w:tcPr>
          <w:p w14:paraId="055A2C40" w14:textId="77777777" w:rsidR="002E1378" w:rsidRPr="008115B3" w:rsidRDefault="00466B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4111" w:type="dxa"/>
          </w:tcPr>
          <w:p w14:paraId="6F603C15" w14:textId="77777777" w:rsidR="002E1378" w:rsidRPr="008115B3" w:rsidRDefault="00466B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2E1378" w:rsidRPr="008115B3" w14:paraId="2BD29094" w14:textId="77777777">
        <w:trPr>
          <w:trHeight w:val="212"/>
        </w:trPr>
        <w:tc>
          <w:tcPr>
            <w:tcW w:w="1276" w:type="dxa"/>
          </w:tcPr>
          <w:p w14:paraId="185AAA71" w14:textId="77777777" w:rsidR="002E1378" w:rsidRPr="008115B3" w:rsidRDefault="00466B4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ОК 01-06,  </w:t>
            </w:r>
          </w:p>
          <w:p w14:paraId="69497070" w14:textId="77777777" w:rsidR="002E1378" w:rsidRPr="008115B3" w:rsidRDefault="00466B4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ОК 09,</w:t>
            </w:r>
          </w:p>
          <w:p w14:paraId="416B6C27" w14:textId="77777777" w:rsidR="002E1378" w:rsidRPr="008115B3" w:rsidRDefault="00466B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 1.1-3.6</w:t>
            </w:r>
          </w:p>
          <w:p w14:paraId="5120EA7C" w14:textId="77777777" w:rsidR="002E1378" w:rsidRPr="008115B3" w:rsidRDefault="002E137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6D07A79" w14:textId="77777777" w:rsidR="002E1378" w:rsidRPr="008115B3" w:rsidRDefault="00466B46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читать конструкторскую и технологическую документацию по профилю специальности;</w:t>
            </w:r>
          </w:p>
          <w:p w14:paraId="36F77595" w14:textId="77777777" w:rsidR="002E1378" w:rsidRPr="008115B3" w:rsidRDefault="00466B46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выполнять комплексные чертежи геометрических тел;</w:t>
            </w:r>
          </w:p>
          <w:p w14:paraId="4E66B842" w14:textId="77777777" w:rsidR="002E1378" w:rsidRPr="008115B3" w:rsidRDefault="00466B46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выполнять эскизы, технические рисунки и чертежи деталей, их элементов, узлов в ручной и машинной графике;</w:t>
            </w:r>
          </w:p>
          <w:p w14:paraId="55B7A1BA" w14:textId="77777777" w:rsidR="002E1378" w:rsidRPr="008115B3" w:rsidRDefault="00466B46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выполнять графические изображения технологического оборудования и технологических схем в ручной и машинной графике;</w:t>
            </w:r>
          </w:p>
          <w:p w14:paraId="00C4500A" w14:textId="77777777" w:rsidR="002E1378" w:rsidRPr="008115B3" w:rsidRDefault="00466B46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459"/>
              <w:rPr>
                <w:rFonts w:ascii="Arial" w:hAnsi="Arial" w:cs="Arial"/>
                <w:b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оформлять проектно-конструкторскую, технологическую и другую техническую документацию в соответствии с действующей нормативной базой</w:t>
            </w:r>
          </w:p>
        </w:tc>
        <w:tc>
          <w:tcPr>
            <w:tcW w:w="4111" w:type="dxa"/>
          </w:tcPr>
          <w:p w14:paraId="063F3F97" w14:textId="77777777" w:rsidR="002E1378" w:rsidRPr="008115B3" w:rsidRDefault="00466B46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правила чтения конструкторской и технологической документации;</w:t>
            </w:r>
          </w:p>
          <w:p w14:paraId="437740EC" w14:textId="77777777" w:rsidR="002E1378" w:rsidRPr="008115B3" w:rsidRDefault="00466B46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способы графического представления объектов, пространственных образов, технологического оборудования и схем;</w:t>
            </w:r>
          </w:p>
          <w:p w14:paraId="5102847E" w14:textId="77777777" w:rsidR="002E1378" w:rsidRPr="008115B3" w:rsidRDefault="00466B46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законы, методы и приемы проекционного черчения;</w:t>
            </w:r>
          </w:p>
          <w:p w14:paraId="68A1BFCB" w14:textId="77777777" w:rsidR="002E1378" w:rsidRPr="008115B3" w:rsidRDefault="00466B46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требования государственных стандартов Единой системы конструкторской документации (ЕСКД) и Единой системы технологической документации (ЕСТД);</w:t>
            </w:r>
          </w:p>
          <w:p w14:paraId="2047CFC6" w14:textId="77777777" w:rsidR="002E1378" w:rsidRPr="008115B3" w:rsidRDefault="00466B46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правила выполнения чертежей, технических рисунков, эскизов и схем;</w:t>
            </w:r>
          </w:p>
          <w:p w14:paraId="7DFAB086" w14:textId="77777777" w:rsidR="002E1378" w:rsidRPr="008115B3" w:rsidRDefault="00466B46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технику и принципы нанесения размеров;</w:t>
            </w:r>
          </w:p>
          <w:p w14:paraId="1552FD78" w14:textId="77777777" w:rsidR="002E1378" w:rsidRPr="008115B3" w:rsidRDefault="00466B46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459"/>
              <w:rPr>
                <w:rFonts w:ascii="Arial" w:hAnsi="Arial" w:cs="Arial"/>
                <w:b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типы и назначение спецификаций, правила их чтения и составления</w:t>
            </w:r>
          </w:p>
        </w:tc>
      </w:tr>
    </w:tbl>
    <w:p w14:paraId="48014925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745FDFF0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 xml:space="preserve">1.3. </w:t>
      </w:r>
      <w:r w:rsidRPr="008115B3">
        <w:rPr>
          <w:rFonts w:ascii="Arial" w:hAnsi="Arial" w:cs="Arial"/>
          <w:iCs/>
          <w:sz w:val="24"/>
          <w:szCs w:val="24"/>
        </w:rPr>
        <w:t>Изучение учебной дисциплины обеспечивает формирование части, профессиональных и общих компетенций:</w:t>
      </w:r>
    </w:p>
    <w:p w14:paraId="1D1EEFAD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 xml:space="preserve">ОК 01 Выбирать способы решения задач профессиональной деятельности, применительно к различным контекстам. </w:t>
      </w:r>
    </w:p>
    <w:p w14:paraId="46DD927E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ОК 02 Использовать современные средства поиска, анализа и интерпретации информации и информационные технологии для выполнения задач</w:t>
      </w:r>
      <w:r w:rsidRPr="008115B3">
        <w:rPr>
          <w:rFonts w:ascii="Arial" w:hAnsi="Arial" w:cs="Arial"/>
          <w:sz w:val="24"/>
          <w:szCs w:val="24"/>
        </w:rPr>
        <w:br/>
        <w:t>профессиональной деятельности</w:t>
      </w:r>
    </w:p>
    <w:p w14:paraId="3D49D306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5431728F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lastRenderedPageBreak/>
        <w:t>ОК 04 Эффективно взаимодействовать и работать в коллективе и команде.</w:t>
      </w:r>
    </w:p>
    <w:p w14:paraId="0804A893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35C3D3F6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ОК 06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14:paraId="34A765ED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ОК 09 Пользоваться профессиональной документацией на государственном и иностранном языках</w:t>
      </w:r>
    </w:p>
    <w:p w14:paraId="14FDFB9C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1.1 Организовывать и осуществлять предварительную и предполетную подготовку беспилотных воздушных судов самолетного типа</w:t>
      </w:r>
    </w:p>
    <w:p w14:paraId="6EAA4039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1.2 Организовывать и осуществлять эксплуатацию беспилотных воздушных судов самолетного типа, в том числе в особых условиях и особых случаях в полете</w:t>
      </w:r>
    </w:p>
    <w:p w14:paraId="146EBF86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1.3 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самолетного типа</w:t>
      </w:r>
    </w:p>
    <w:p w14:paraId="77B6320C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1.4 Своевременно выявлять и устранять незначительные технические неисправности исполнительных механизмов и устройств беспилотных воздушных судов самолетного типа.</w:t>
      </w:r>
    </w:p>
    <w:p w14:paraId="23AAE34F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1.5 Вести учет срока службы, наработки объектов эксплуатации, причин отказов, неисправностей и повреждений беспилотных воздушных судов самолетного типа.</w:t>
      </w:r>
    </w:p>
    <w:p w14:paraId="6DDF055E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1.6 Выполнять требования воздушного законодательства Российской Федерации, а также руководств (инструкций) по эксплуатации беспилотных воздушных судов самолетного типа и руководящих отраслевых документов.</w:t>
      </w:r>
    </w:p>
    <w:p w14:paraId="1FDDE5C8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2.1 Организовывать и осуществлять предварительную и предполетную подготовку беспилотных воздушных судов вертолетного типа.</w:t>
      </w:r>
    </w:p>
    <w:p w14:paraId="1EC4DC3C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2.2 Организовывать и осуществлять эксплуатацию беспилотных воздушных судов вертолетного типа, в том числе в особых условиях и особых случаях в полете</w:t>
      </w:r>
    </w:p>
    <w:p w14:paraId="0141B494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2.3 Осуществлять взаимодействие со службами организации и управления воздушным движением при организации и выполнении полетов и авиационных работ воздушными судами вертолетного типа.</w:t>
      </w:r>
    </w:p>
    <w:p w14:paraId="50B94FE1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2.4 Своевременно выявлять и устранять незначительные технические неисправности исполнительных механизмов и устройств беспилотных воздушных судов вертолетного типа</w:t>
      </w:r>
    </w:p>
    <w:p w14:paraId="703A5AD4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2.5 Вести учет срока службы, наработки объектов эксплуатации, причин отказов, неисправностей и повреждений беспилотных воздушных судов вертолетного типа</w:t>
      </w:r>
    </w:p>
    <w:p w14:paraId="09BB787F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2.6 Выполнять требования воздушного законодательства Российской Федерации, а также руководств (инструкций) по эксплуатации беспилотных воздушных судов вертолетного типа и руководящих отраслевых документов.</w:t>
      </w:r>
    </w:p>
    <w:p w14:paraId="780A4ED0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3.1 Организовывать и осуществлять предварительную и предполетную подготовку беспилотных воздушных судов смешанного типа</w:t>
      </w:r>
    </w:p>
    <w:p w14:paraId="3E7E87FC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3.2 Организовывать и осуществлять эксплуатацию беспилотных воздушных судов смешанного типа, в том числе в особых условиях и особых случаях в полете</w:t>
      </w:r>
    </w:p>
    <w:p w14:paraId="1733A34B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lastRenderedPageBreak/>
        <w:t>ПК 3.3 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смешанного типа</w:t>
      </w:r>
    </w:p>
    <w:p w14:paraId="330C386F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3.4 Своевременно выявлять и устранять незначительные технические неисправности исполнительных механизмов и устройств беспилотных воздушных судов смешанного типа</w:t>
      </w:r>
    </w:p>
    <w:p w14:paraId="76DDB909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3.5 Вести учет срока службы, наработки объектов эксплуатации, причин отказов, неисправностей и повреждений беспилотных воздушных судов смешанного типа</w:t>
      </w:r>
    </w:p>
    <w:p w14:paraId="33108FBF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ПК 3.6 Выполнять требования воздушного законодательства Российской Федерации, а также руководств (инструкций) по эксплуатации беспилотных воздушных судов смешанного типа и руководящих отраслевых документов</w:t>
      </w:r>
    </w:p>
    <w:p w14:paraId="1D67676F" w14:textId="77777777" w:rsidR="002E1378" w:rsidRPr="008115B3" w:rsidRDefault="002E1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14:paraId="22F7C705" w14:textId="77777777" w:rsidR="002E1378" w:rsidRPr="008115B3" w:rsidRDefault="00466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bookmarkStart w:id="3" w:name="_Hlk41562374"/>
      <w:r w:rsidRPr="008115B3">
        <w:rPr>
          <w:rFonts w:ascii="Arial" w:hAnsi="Arial" w:cs="Arial"/>
          <w:sz w:val="24"/>
          <w:szCs w:val="24"/>
        </w:rPr>
        <w:t xml:space="preserve">1.4. Использование часов вариативной части ООП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3"/>
        <w:gridCol w:w="2446"/>
        <w:gridCol w:w="1759"/>
        <w:gridCol w:w="816"/>
        <w:gridCol w:w="844"/>
        <w:gridCol w:w="6"/>
        <w:gridCol w:w="1995"/>
      </w:tblGrid>
      <w:tr w:rsidR="002E1378" w:rsidRPr="008115B3" w14:paraId="397104B0" w14:textId="77777777">
        <w:tc>
          <w:tcPr>
            <w:tcW w:w="2217" w:type="dxa"/>
            <w:vMerge w:val="restart"/>
          </w:tcPr>
          <w:p w14:paraId="169ADF6A" w14:textId="77777777" w:rsidR="002E1378" w:rsidRPr="008115B3" w:rsidRDefault="00466B46">
            <w:pPr>
              <w:tabs>
                <w:tab w:val="left" w:pos="851"/>
              </w:tabs>
              <w:spacing w:before="120"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Дисциплина</w:t>
            </w:r>
          </w:p>
        </w:tc>
        <w:tc>
          <w:tcPr>
            <w:tcW w:w="2693" w:type="dxa"/>
            <w:vMerge w:val="restart"/>
          </w:tcPr>
          <w:p w14:paraId="4E799BC1" w14:textId="77777777" w:rsidR="002E1378" w:rsidRPr="008115B3" w:rsidRDefault="00466B46">
            <w:pPr>
              <w:spacing w:before="120"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Обоснование</w:t>
            </w:r>
          </w:p>
        </w:tc>
        <w:tc>
          <w:tcPr>
            <w:tcW w:w="4979" w:type="dxa"/>
            <w:gridSpan w:val="5"/>
          </w:tcPr>
          <w:p w14:paraId="2A59286F" w14:textId="77777777" w:rsidR="002E1378" w:rsidRPr="008115B3" w:rsidRDefault="00466B46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</w:tc>
      </w:tr>
      <w:tr w:rsidR="002E1378" w:rsidRPr="008115B3" w14:paraId="1AA1D16E" w14:textId="77777777">
        <w:trPr>
          <w:trHeight w:val="525"/>
        </w:trPr>
        <w:tc>
          <w:tcPr>
            <w:tcW w:w="2217" w:type="dxa"/>
            <w:vMerge/>
          </w:tcPr>
          <w:p w14:paraId="3FCDB006" w14:textId="77777777" w:rsidR="002E1378" w:rsidRPr="008115B3" w:rsidRDefault="002E1378">
            <w:pPr>
              <w:tabs>
                <w:tab w:val="left" w:pos="851"/>
              </w:tabs>
              <w:spacing w:before="120"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50E6B916" w14:textId="77777777" w:rsidR="002E1378" w:rsidRPr="008115B3" w:rsidRDefault="002E1378">
            <w:pPr>
              <w:spacing w:before="120"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435" w:type="dxa"/>
            <w:vMerge w:val="restart"/>
          </w:tcPr>
          <w:p w14:paraId="3E5751D7" w14:textId="77777777" w:rsidR="002E1378" w:rsidRPr="008115B3" w:rsidRDefault="00466B46">
            <w:pPr>
              <w:tabs>
                <w:tab w:val="left" w:pos="851"/>
              </w:tabs>
              <w:spacing w:before="120" w:after="0" w:line="240" w:lineRule="auto"/>
              <w:ind w:left="-79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600" w:type="dxa"/>
            <w:gridSpan w:val="3"/>
          </w:tcPr>
          <w:p w14:paraId="36EB7E92" w14:textId="77777777" w:rsidR="002E1378" w:rsidRPr="008115B3" w:rsidRDefault="00466B46">
            <w:pPr>
              <w:tabs>
                <w:tab w:val="left" w:pos="851"/>
              </w:tabs>
              <w:spacing w:after="0" w:line="240" w:lineRule="auto"/>
              <w:ind w:left="-103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1944" w:type="dxa"/>
          </w:tcPr>
          <w:p w14:paraId="03637C3D" w14:textId="77777777" w:rsidR="002E1378" w:rsidRPr="008115B3" w:rsidRDefault="00466B46">
            <w:pPr>
              <w:tabs>
                <w:tab w:val="left" w:pos="851"/>
              </w:tabs>
              <w:spacing w:after="0" w:line="240" w:lineRule="auto"/>
              <w:ind w:left="-126" w:right="-45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самостоятельная работа обучающихся</w:t>
            </w:r>
          </w:p>
        </w:tc>
      </w:tr>
      <w:tr w:rsidR="002E1378" w:rsidRPr="008115B3" w14:paraId="2B160277" w14:textId="77777777">
        <w:trPr>
          <w:trHeight w:val="70"/>
        </w:trPr>
        <w:tc>
          <w:tcPr>
            <w:tcW w:w="2217" w:type="dxa"/>
            <w:vMerge/>
          </w:tcPr>
          <w:p w14:paraId="4CEC3550" w14:textId="77777777" w:rsidR="002E1378" w:rsidRPr="008115B3" w:rsidRDefault="002E1378">
            <w:pPr>
              <w:tabs>
                <w:tab w:val="left" w:pos="851"/>
              </w:tabs>
              <w:spacing w:before="120"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1CC61B6D" w14:textId="77777777" w:rsidR="002E1378" w:rsidRPr="008115B3" w:rsidRDefault="002E1378">
            <w:pPr>
              <w:spacing w:before="120"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435" w:type="dxa"/>
            <w:vMerge/>
          </w:tcPr>
          <w:p w14:paraId="7716E482" w14:textId="77777777" w:rsidR="002E1378" w:rsidRPr="008115B3" w:rsidRDefault="002E1378">
            <w:pPr>
              <w:tabs>
                <w:tab w:val="left" w:pos="851"/>
              </w:tabs>
              <w:spacing w:before="120"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783" w:type="dxa"/>
          </w:tcPr>
          <w:p w14:paraId="44494D1B" w14:textId="77777777" w:rsidR="002E1378" w:rsidRPr="008115B3" w:rsidRDefault="00466B46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ТЗ</w:t>
            </w:r>
          </w:p>
        </w:tc>
        <w:tc>
          <w:tcPr>
            <w:tcW w:w="811" w:type="dxa"/>
          </w:tcPr>
          <w:p w14:paraId="4B1FE4A4" w14:textId="77777777" w:rsidR="002E1378" w:rsidRPr="008115B3" w:rsidRDefault="00466B46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ПЗ</w:t>
            </w:r>
          </w:p>
        </w:tc>
        <w:tc>
          <w:tcPr>
            <w:tcW w:w="1950" w:type="dxa"/>
            <w:gridSpan w:val="2"/>
          </w:tcPr>
          <w:p w14:paraId="21934DA2" w14:textId="77777777" w:rsidR="002E1378" w:rsidRPr="008115B3" w:rsidRDefault="00466B46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СР</w:t>
            </w:r>
          </w:p>
        </w:tc>
      </w:tr>
      <w:tr w:rsidR="002E1378" w:rsidRPr="008115B3" w14:paraId="0CF54F9F" w14:textId="77777777">
        <w:tc>
          <w:tcPr>
            <w:tcW w:w="2217" w:type="dxa"/>
          </w:tcPr>
          <w:p w14:paraId="06695511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ОПЦ.05 Инженерная графика</w:t>
            </w:r>
          </w:p>
        </w:tc>
        <w:tc>
          <w:tcPr>
            <w:tcW w:w="2693" w:type="dxa"/>
          </w:tcPr>
          <w:p w14:paraId="11F12BBE" w14:textId="77777777" w:rsidR="002E1378" w:rsidRPr="008115B3" w:rsidRDefault="00466B46">
            <w:pPr>
              <w:pStyle w:val="docdata"/>
              <w:spacing w:before="0" w:beforeAutospacing="0" w:after="0" w:afterAutospacing="0"/>
              <w:rPr>
                <w:rFonts w:ascii="Arial" w:hAnsi="Arial" w:cs="Arial"/>
                <w:iCs/>
                <w:color w:val="FF0000"/>
              </w:rPr>
            </w:pPr>
            <w:r w:rsidRPr="008115B3">
              <w:rPr>
                <w:rFonts w:ascii="Arial" w:hAnsi="Arial" w:cs="Arial"/>
                <w:color w:val="000000"/>
              </w:rPr>
              <w:t>Увеличение объема времени, отведенного на дисциплину с целью учета региональных требований работодателей</w:t>
            </w:r>
          </w:p>
        </w:tc>
        <w:tc>
          <w:tcPr>
            <w:tcW w:w="1435" w:type="dxa"/>
          </w:tcPr>
          <w:p w14:paraId="6C27E532" w14:textId="77777777" w:rsidR="002E1378" w:rsidRPr="008115B3" w:rsidRDefault="00466B46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  <w:tc>
          <w:tcPr>
            <w:tcW w:w="783" w:type="dxa"/>
          </w:tcPr>
          <w:p w14:paraId="5190B2D0" w14:textId="77777777" w:rsidR="002E1378" w:rsidRPr="008115B3" w:rsidRDefault="00466B46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14:paraId="3728B4F2" w14:textId="77777777" w:rsidR="002E1378" w:rsidRPr="008115B3" w:rsidRDefault="00466B46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  <w:p w14:paraId="2FB28A85" w14:textId="77777777" w:rsidR="002E1378" w:rsidRPr="008115B3" w:rsidRDefault="002E1378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color w:val="FF0000"/>
                <w:sz w:val="24"/>
                <w:szCs w:val="24"/>
              </w:rPr>
            </w:pPr>
          </w:p>
        </w:tc>
        <w:tc>
          <w:tcPr>
            <w:tcW w:w="1950" w:type="dxa"/>
            <w:gridSpan w:val="2"/>
          </w:tcPr>
          <w:p w14:paraId="6F78EBA7" w14:textId="77777777" w:rsidR="002E1378" w:rsidRPr="008115B3" w:rsidRDefault="002E1378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color w:val="FF0000"/>
                <w:sz w:val="24"/>
                <w:szCs w:val="24"/>
              </w:rPr>
            </w:pPr>
          </w:p>
        </w:tc>
      </w:tr>
      <w:bookmarkEnd w:id="3"/>
    </w:tbl>
    <w:p w14:paraId="39FC343E" w14:textId="77777777" w:rsidR="002E1378" w:rsidRPr="003D0DCD" w:rsidRDefault="00466B46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115B3">
        <w:rPr>
          <w:rFonts w:ascii="Arial" w:hAnsi="Arial" w:cs="Arial"/>
          <w:b/>
          <w:sz w:val="24"/>
          <w:szCs w:val="24"/>
        </w:rPr>
        <w:br w:type="page"/>
      </w:r>
      <w:r w:rsidRPr="003D0DCD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1B6D122E" w14:textId="77777777" w:rsidR="002E1378" w:rsidRPr="008115B3" w:rsidRDefault="002E1378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25F3884" w14:textId="77777777" w:rsidR="002E1378" w:rsidRPr="008115B3" w:rsidRDefault="00466B46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85"/>
        <w:gridCol w:w="1313"/>
      </w:tblGrid>
      <w:tr w:rsidR="002E1378" w:rsidRPr="008115B3" w14:paraId="2BFB3BFF" w14:textId="77777777">
        <w:trPr>
          <w:trHeight w:val="490"/>
        </w:trPr>
        <w:tc>
          <w:tcPr>
            <w:tcW w:w="4316" w:type="pct"/>
            <w:vAlign w:val="center"/>
          </w:tcPr>
          <w:p w14:paraId="5A07F692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7E8B17FA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3923C2F6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2E1378" w:rsidRPr="008115B3" w14:paraId="5622B6D5" w14:textId="77777777">
        <w:trPr>
          <w:trHeight w:val="490"/>
        </w:trPr>
        <w:tc>
          <w:tcPr>
            <w:tcW w:w="4316" w:type="pct"/>
            <w:vAlign w:val="center"/>
          </w:tcPr>
          <w:p w14:paraId="60397D4D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1888E0BF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66</w:t>
            </w:r>
          </w:p>
        </w:tc>
      </w:tr>
      <w:tr w:rsidR="002E1378" w:rsidRPr="008115B3" w14:paraId="178AFCAA" w14:textId="77777777">
        <w:trPr>
          <w:trHeight w:val="490"/>
        </w:trPr>
        <w:tc>
          <w:tcPr>
            <w:tcW w:w="4316" w:type="pct"/>
            <w:vAlign w:val="center"/>
          </w:tcPr>
          <w:p w14:paraId="0CCCF31B" w14:textId="77777777" w:rsidR="002E1378" w:rsidRPr="008115B3" w:rsidRDefault="00466B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D97119A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trike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66</w:t>
            </w:r>
          </w:p>
        </w:tc>
      </w:tr>
      <w:tr w:rsidR="002E1378" w:rsidRPr="008115B3" w14:paraId="4337B1A5" w14:textId="77777777">
        <w:trPr>
          <w:trHeight w:val="490"/>
        </w:trPr>
        <w:tc>
          <w:tcPr>
            <w:tcW w:w="5000" w:type="pct"/>
            <w:gridSpan w:val="2"/>
            <w:vAlign w:val="center"/>
          </w:tcPr>
          <w:p w14:paraId="4A0BD6AE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2E1378" w:rsidRPr="008115B3" w14:paraId="5DD84CB2" w14:textId="77777777">
        <w:trPr>
          <w:trHeight w:val="490"/>
        </w:trPr>
        <w:tc>
          <w:tcPr>
            <w:tcW w:w="4316" w:type="pct"/>
            <w:vAlign w:val="center"/>
          </w:tcPr>
          <w:p w14:paraId="4AA6D803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B9D975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2E1378" w:rsidRPr="008115B3" w14:paraId="00205A1D" w14:textId="77777777">
        <w:trPr>
          <w:trHeight w:val="490"/>
        </w:trPr>
        <w:tc>
          <w:tcPr>
            <w:tcW w:w="4316" w:type="pct"/>
            <w:vAlign w:val="center"/>
          </w:tcPr>
          <w:p w14:paraId="4E0337C8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6C7FDBCE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2E1378" w:rsidRPr="008115B3" w14:paraId="58005423" w14:textId="77777777">
        <w:trPr>
          <w:trHeight w:val="490"/>
        </w:trPr>
        <w:tc>
          <w:tcPr>
            <w:tcW w:w="4316" w:type="pct"/>
            <w:vAlign w:val="center"/>
          </w:tcPr>
          <w:p w14:paraId="742DA9C7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16D72DAF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trike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66</w:t>
            </w:r>
          </w:p>
        </w:tc>
      </w:tr>
      <w:tr w:rsidR="002E1378" w:rsidRPr="008115B3" w14:paraId="09AAA7FA" w14:textId="77777777">
        <w:trPr>
          <w:trHeight w:val="490"/>
        </w:trPr>
        <w:tc>
          <w:tcPr>
            <w:tcW w:w="4316" w:type="pct"/>
            <w:vAlign w:val="center"/>
          </w:tcPr>
          <w:p w14:paraId="1FA89A15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222BE987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2E1378" w:rsidRPr="008115B3" w14:paraId="20C28CB5" w14:textId="77777777">
        <w:trPr>
          <w:trHeight w:val="490"/>
        </w:trPr>
        <w:tc>
          <w:tcPr>
            <w:tcW w:w="4316" w:type="pct"/>
            <w:vAlign w:val="center"/>
          </w:tcPr>
          <w:p w14:paraId="72FAE3AE" w14:textId="77777777" w:rsidR="002E1378" w:rsidRPr="008115B3" w:rsidRDefault="00466B4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1DFD7D74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Cs/>
                <w:strike/>
                <w:color w:val="FF0000"/>
                <w:sz w:val="24"/>
                <w:szCs w:val="24"/>
              </w:rPr>
            </w:pPr>
          </w:p>
        </w:tc>
      </w:tr>
      <w:tr w:rsidR="002E1378" w:rsidRPr="008115B3" w14:paraId="1D2A0ACF" w14:textId="77777777">
        <w:trPr>
          <w:trHeight w:val="490"/>
        </w:trPr>
        <w:tc>
          <w:tcPr>
            <w:tcW w:w="4316" w:type="pct"/>
            <w:vAlign w:val="center"/>
          </w:tcPr>
          <w:p w14:paraId="629CACC1" w14:textId="77777777" w:rsidR="002E1378" w:rsidRPr="008115B3" w:rsidRDefault="00466B46">
            <w:pPr>
              <w:suppressAutoHyphens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 – другая форма контроля: защита графических работ</w:t>
            </w:r>
          </w:p>
        </w:tc>
        <w:tc>
          <w:tcPr>
            <w:tcW w:w="684" w:type="pct"/>
            <w:vAlign w:val="center"/>
          </w:tcPr>
          <w:p w14:paraId="2F9C6060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Cs/>
                <w:strike/>
                <w:sz w:val="24"/>
                <w:szCs w:val="24"/>
              </w:rPr>
            </w:pPr>
          </w:p>
        </w:tc>
      </w:tr>
    </w:tbl>
    <w:p w14:paraId="70ED690F" w14:textId="77777777" w:rsidR="002E1378" w:rsidRPr="008115B3" w:rsidRDefault="002E137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EE457B0" w14:textId="77777777" w:rsidR="002E1378" w:rsidRPr="008115B3" w:rsidRDefault="002E137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904E2DC" w14:textId="77777777" w:rsidR="002E1378" w:rsidRPr="008115B3" w:rsidRDefault="002E1378">
      <w:pPr>
        <w:spacing w:after="0" w:line="240" w:lineRule="auto"/>
        <w:rPr>
          <w:rFonts w:ascii="Arial" w:hAnsi="Arial" w:cs="Arial"/>
          <w:sz w:val="24"/>
          <w:szCs w:val="24"/>
        </w:rPr>
        <w:sectPr w:rsidR="002E1378" w:rsidRPr="008115B3">
          <w:footerReference w:type="default" r:id="rId8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4B800FA7" w14:textId="77777777" w:rsidR="002E1378" w:rsidRPr="003D0DCD" w:rsidRDefault="00466B4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D0DCD">
        <w:rPr>
          <w:rFonts w:ascii="Arial" w:hAnsi="Arial" w:cs="Arial"/>
          <w:b/>
          <w:sz w:val="24"/>
          <w:szCs w:val="24"/>
        </w:rPr>
        <w:lastRenderedPageBreak/>
        <w:t>2.2. Тематический план и содержание учебной дисциплины ОП.05. Инженерная графика</w:t>
      </w:r>
    </w:p>
    <w:p w14:paraId="0AE54BB8" w14:textId="77777777" w:rsidR="002E1378" w:rsidRPr="008115B3" w:rsidRDefault="002E1378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9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39"/>
        <w:gridCol w:w="8765"/>
        <w:gridCol w:w="1033"/>
        <w:gridCol w:w="1955"/>
      </w:tblGrid>
      <w:tr w:rsidR="002E1378" w:rsidRPr="008115B3" w14:paraId="0A2DC008" w14:textId="77777777">
        <w:trPr>
          <w:trHeight w:val="577"/>
          <w:tblHeader/>
          <w:jc w:val="center"/>
        </w:trPr>
        <w:tc>
          <w:tcPr>
            <w:tcW w:w="3246" w:type="dxa"/>
            <w:vAlign w:val="center"/>
          </w:tcPr>
          <w:p w14:paraId="1996815A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14:paraId="3DED1351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разделов и тем</w:t>
            </w:r>
          </w:p>
        </w:tc>
        <w:tc>
          <w:tcPr>
            <w:tcW w:w="8849" w:type="dxa"/>
            <w:vAlign w:val="center"/>
          </w:tcPr>
          <w:p w14:paraId="4B0AD80D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34" w:type="dxa"/>
            <w:vAlign w:val="center"/>
          </w:tcPr>
          <w:p w14:paraId="7A0F4B74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  <w:tc>
          <w:tcPr>
            <w:tcW w:w="1863" w:type="dxa"/>
            <w:vAlign w:val="center"/>
          </w:tcPr>
          <w:p w14:paraId="37CE8E16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2E1378" w:rsidRPr="008115B3" w14:paraId="3BA0CB11" w14:textId="77777777">
        <w:trPr>
          <w:trHeight w:val="360"/>
          <w:jc w:val="center"/>
        </w:trPr>
        <w:tc>
          <w:tcPr>
            <w:tcW w:w="3246" w:type="dxa"/>
          </w:tcPr>
          <w:p w14:paraId="182CA4D0" w14:textId="77777777" w:rsidR="002E1378" w:rsidRPr="008115B3" w:rsidRDefault="00466B46">
            <w:pPr>
              <w:pStyle w:val="aff9"/>
              <w:spacing w:before="0" w:after="0"/>
              <w:ind w:left="0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 xml:space="preserve">Раздел 1 </w:t>
            </w:r>
          </w:p>
          <w:p w14:paraId="03BB71FE" w14:textId="77777777" w:rsidR="002E1378" w:rsidRPr="008115B3" w:rsidRDefault="00466B46">
            <w:pPr>
              <w:pStyle w:val="aff9"/>
              <w:spacing w:before="0" w:after="0"/>
              <w:ind w:left="0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Геометрическое черчение</w:t>
            </w:r>
          </w:p>
          <w:p w14:paraId="4910DA1D" w14:textId="77777777" w:rsidR="002E1378" w:rsidRPr="008115B3" w:rsidRDefault="002E1378">
            <w:pPr>
              <w:pStyle w:val="aff9"/>
              <w:spacing w:before="0" w:after="0"/>
              <w:ind w:left="0"/>
              <w:rPr>
                <w:rFonts w:ascii="Arial" w:hAnsi="Arial" w:cs="Arial"/>
                <w:szCs w:val="24"/>
              </w:rPr>
            </w:pPr>
          </w:p>
        </w:tc>
        <w:tc>
          <w:tcPr>
            <w:tcW w:w="8849" w:type="dxa"/>
          </w:tcPr>
          <w:p w14:paraId="268C7742" w14:textId="77777777" w:rsidR="002E1378" w:rsidRPr="008115B3" w:rsidRDefault="00466B4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Содержание учебного материала:</w:t>
            </w:r>
          </w:p>
          <w:p w14:paraId="75C7E7F4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11A78B3" w14:textId="77777777" w:rsidR="002E1378" w:rsidRPr="008115B3" w:rsidRDefault="00466B46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8115B3">
              <w:rPr>
                <w:rFonts w:ascii="Arial" w:eastAsia="Calibri" w:hAnsi="Arial" w:cs="Arial"/>
                <w:b/>
                <w:sz w:val="24"/>
                <w:szCs w:val="24"/>
              </w:rPr>
              <w:t xml:space="preserve">Практические занятия:  </w:t>
            </w:r>
          </w:p>
          <w:p w14:paraId="3F9524A6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57ABC1EE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Практическая работа №1.  Введение. Выполнение простейших приемов построения. Оформление формата чертежа по ГОСТ 2.301-68.</w:t>
            </w:r>
          </w:p>
          <w:p w14:paraId="733BA831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Практическая работа № 2.  Определение масштаба чертежа по ГОСТ 2.302-68. Выполнение линии чертежа по ГОСТ 2.303-68, надписей чертежным шрифтом по ГОСТ 2.304-81.</w:t>
            </w:r>
          </w:p>
          <w:p w14:paraId="52B04CBF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Практическая работа № 3. Основная надпись по ГОСТ 2.104-2006. Нанесения размеров на чертеже по ГОСТ 2.307-2011.</w:t>
            </w:r>
          </w:p>
          <w:p w14:paraId="507D196C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Графическая работа № 1 "Оформление чертежа" (выполнение штриховки, чертежа плоской детали, нанесение размеров)</w:t>
            </w:r>
          </w:p>
          <w:p w14:paraId="6A451C7F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Практическая работа № 4. Основные сведения о графических редакторах. Работа в графическом редакторе: оформление формата, основной надписи, выполнение штриховки, нанесение размеров, выполнение надписей.</w:t>
            </w:r>
          </w:p>
          <w:p w14:paraId="78633349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Практическая работа № 5. Геометрические построения: деление отрезков, углов, окружностей на равные части, построение правильных многоугольников, построение сопряжений.</w:t>
            </w:r>
          </w:p>
          <w:p w14:paraId="10B38117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Практическая работа № 6. Выполнение чертежа детали с элементами сопряжений и деления окружности на равные части в ручной графике и в графическом редакторе</w:t>
            </w:r>
          </w:p>
          <w:p w14:paraId="516C15B6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Графическая работа № 2 "Геометрические построения" (выполнение чертежа технической детали 1 с элементами сопряжений, выполнение чертежа технической детали 2 с элементами деления окружности)</w:t>
            </w:r>
          </w:p>
        </w:tc>
        <w:tc>
          <w:tcPr>
            <w:tcW w:w="1034" w:type="dxa"/>
          </w:tcPr>
          <w:p w14:paraId="3A89D676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  <w:p w14:paraId="54F5438F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02DA4DB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115B3"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  <w:p w14:paraId="521A5294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6DEDC9E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3EC285F8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79A5C80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07DB7970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9CE767D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0A440BF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4854C716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7667FD0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32425330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57E1F65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4287400E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9B1352C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E51BBE3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20A1EAAE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7EB4C862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78785A20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3C2667A6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863260B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EB74C8F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900FE9D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  <w:p w14:paraId="16349FD5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trike/>
                <w:color w:val="00B050"/>
                <w:sz w:val="24"/>
                <w:szCs w:val="24"/>
              </w:rPr>
            </w:pPr>
          </w:p>
        </w:tc>
        <w:tc>
          <w:tcPr>
            <w:tcW w:w="1863" w:type="dxa"/>
          </w:tcPr>
          <w:p w14:paraId="7BE47D33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ОК 01-06,  </w:t>
            </w:r>
          </w:p>
          <w:p w14:paraId="07A41108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ОК 09,</w:t>
            </w:r>
          </w:p>
          <w:p w14:paraId="3C2E0AFE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ПК 1.1-3.6</w:t>
            </w:r>
          </w:p>
          <w:p w14:paraId="4D6876C2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04E650DD" w14:textId="77777777">
        <w:trPr>
          <w:trHeight w:val="360"/>
          <w:jc w:val="center"/>
        </w:trPr>
        <w:tc>
          <w:tcPr>
            <w:tcW w:w="3246" w:type="dxa"/>
          </w:tcPr>
          <w:p w14:paraId="229B15CE" w14:textId="77777777" w:rsidR="002E1378" w:rsidRPr="008115B3" w:rsidRDefault="00466B46">
            <w:pPr>
              <w:pStyle w:val="aff9"/>
              <w:spacing w:before="0" w:after="0"/>
              <w:ind w:left="0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lastRenderedPageBreak/>
              <w:t xml:space="preserve">Раздел 2 </w:t>
            </w:r>
          </w:p>
          <w:p w14:paraId="32A05661" w14:textId="77777777" w:rsidR="002E1378" w:rsidRPr="008115B3" w:rsidRDefault="00466B46">
            <w:pPr>
              <w:pStyle w:val="aff9"/>
              <w:spacing w:before="0" w:after="0"/>
              <w:ind w:left="0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Проекционное черчение</w:t>
            </w:r>
          </w:p>
        </w:tc>
        <w:tc>
          <w:tcPr>
            <w:tcW w:w="8849" w:type="dxa"/>
          </w:tcPr>
          <w:p w14:paraId="4C1E9936" w14:textId="77777777" w:rsidR="002E1378" w:rsidRPr="008115B3" w:rsidRDefault="00466B4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Содержание учебного материала:</w:t>
            </w:r>
          </w:p>
          <w:p w14:paraId="4CE87B84" w14:textId="77777777" w:rsidR="002E1378" w:rsidRPr="008115B3" w:rsidRDefault="002E137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DD75B10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115B3">
              <w:rPr>
                <w:rFonts w:ascii="Arial" w:eastAsia="Calibri" w:hAnsi="Arial" w:cs="Arial"/>
                <w:b/>
                <w:sz w:val="24"/>
                <w:szCs w:val="24"/>
              </w:rPr>
              <w:t>Практические занятия:</w:t>
            </w:r>
          </w:p>
          <w:p w14:paraId="19CD1BB4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6CAC8647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15B3">
              <w:rPr>
                <w:rFonts w:ascii="Arial" w:hAnsi="Arial" w:cs="Arial"/>
                <w:color w:val="000000"/>
                <w:sz w:val="24"/>
                <w:szCs w:val="24"/>
              </w:rPr>
              <w:t>Практическая работа № 7. Метод проецирования. Построение комплексного чертежа и наглядного изображения точки.</w:t>
            </w:r>
          </w:p>
          <w:p w14:paraId="31A85358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15B3">
              <w:rPr>
                <w:rFonts w:ascii="Arial" w:hAnsi="Arial" w:cs="Arial"/>
                <w:color w:val="000000"/>
                <w:sz w:val="24"/>
                <w:szCs w:val="24"/>
              </w:rPr>
              <w:t>Практическая работа № 8. Проецирование прямых, плоскостей, простых геометрических тел</w:t>
            </w:r>
          </w:p>
          <w:p w14:paraId="2192330F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15B3">
              <w:rPr>
                <w:rFonts w:ascii="Arial" w:hAnsi="Arial" w:cs="Arial"/>
                <w:color w:val="000000"/>
                <w:sz w:val="24"/>
                <w:szCs w:val="24"/>
              </w:rPr>
              <w:t>Практическая работа № 9. Построение комплексного чертежа и наглядного изображения призмы, пирамиды, точки на поверхности, определение натуральной величины сечения</w:t>
            </w:r>
          </w:p>
          <w:p w14:paraId="00BD82FF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color w:val="000000"/>
                <w:sz w:val="24"/>
                <w:szCs w:val="24"/>
              </w:rPr>
              <w:t>Практическая работа № 10. Построение комплексного чертежа и наглядного изображения цилиндра, конуса; точки на поверхности, определение натуральной величины сечения</w:t>
            </w:r>
          </w:p>
          <w:p w14:paraId="01571B20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color w:val="000000"/>
                <w:sz w:val="24"/>
                <w:szCs w:val="24"/>
              </w:rPr>
              <w:t>Практическая работа № 11.  Построение комплексного чертежа и наглядного изображения модели в ручной графике и в графическом редакторе</w:t>
            </w:r>
          </w:p>
          <w:p w14:paraId="05B84DBB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15B3">
              <w:rPr>
                <w:rFonts w:ascii="Arial" w:hAnsi="Arial" w:cs="Arial"/>
                <w:color w:val="000000"/>
                <w:sz w:val="24"/>
                <w:szCs w:val="24"/>
              </w:rPr>
              <w:t>Графическая работа № 3 "Проекции группы тел" (построение 3-х проекций группы геометрических тел, построение аксонометрии группы геометрических тел)</w:t>
            </w:r>
          </w:p>
          <w:p w14:paraId="0A8AB944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6F224FE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034" w:type="dxa"/>
          </w:tcPr>
          <w:p w14:paraId="1281E300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BEE3B02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D5A8B74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115B3"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  <w:p w14:paraId="35A49ECF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76D317C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03102410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D442E44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5BAF9FE0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B95358E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263478FB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611FA58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ABDCE8C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1EA99CC4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BEFBEC0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775CAC0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2CF02375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38D1513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4</w:t>
            </w:r>
          </w:p>
          <w:p w14:paraId="266E3E04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E4DD733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B459EC3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63" w:type="dxa"/>
          </w:tcPr>
          <w:p w14:paraId="78E87395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8A705AE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 xml:space="preserve">ОК 01-06,  </w:t>
            </w:r>
          </w:p>
          <w:p w14:paraId="0A91A314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ОК 09,</w:t>
            </w:r>
          </w:p>
          <w:p w14:paraId="1029F8F4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ПК 1.1-3.6</w:t>
            </w:r>
          </w:p>
          <w:p w14:paraId="35407571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127B56B0" w14:textId="77777777">
        <w:trPr>
          <w:trHeight w:val="360"/>
          <w:jc w:val="center"/>
        </w:trPr>
        <w:tc>
          <w:tcPr>
            <w:tcW w:w="3246" w:type="dxa"/>
          </w:tcPr>
          <w:p w14:paraId="12B8D57A" w14:textId="77777777" w:rsidR="002E1378" w:rsidRPr="008115B3" w:rsidRDefault="00466B46">
            <w:pPr>
              <w:pStyle w:val="aff9"/>
              <w:spacing w:before="0" w:after="0"/>
              <w:ind w:left="0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lastRenderedPageBreak/>
              <w:t xml:space="preserve">Раздел 3 </w:t>
            </w:r>
          </w:p>
          <w:p w14:paraId="57E25CB8" w14:textId="77777777" w:rsidR="002E1378" w:rsidRPr="008115B3" w:rsidRDefault="00466B46">
            <w:pPr>
              <w:pStyle w:val="aff9"/>
              <w:spacing w:before="0" w:after="0"/>
              <w:ind w:left="0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Машиностроительное черчение</w:t>
            </w:r>
          </w:p>
        </w:tc>
        <w:tc>
          <w:tcPr>
            <w:tcW w:w="8849" w:type="dxa"/>
          </w:tcPr>
          <w:p w14:paraId="220BEFEA" w14:textId="77777777" w:rsidR="002E1378" w:rsidRPr="008115B3" w:rsidRDefault="00466B4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Содержание учебного материала:</w:t>
            </w:r>
          </w:p>
          <w:p w14:paraId="3EFF9B28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EF01B61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115B3">
              <w:rPr>
                <w:rFonts w:ascii="Arial" w:eastAsia="Calibri" w:hAnsi="Arial" w:cs="Arial"/>
                <w:b/>
                <w:sz w:val="24"/>
                <w:szCs w:val="24"/>
              </w:rPr>
              <w:t>Практические занятия:</w:t>
            </w:r>
          </w:p>
          <w:p w14:paraId="0C574DE1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0C536B1C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iCs/>
                <w:sz w:val="24"/>
                <w:szCs w:val="24"/>
              </w:rPr>
              <w:t>Практическая работа № 12. Расположение и обозначение основных, местных, дополнительных видов по ГОСТ 2.305-2008</w:t>
            </w:r>
          </w:p>
          <w:p w14:paraId="7740D7C0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iCs/>
                <w:sz w:val="24"/>
                <w:szCs w:val="24"/>
              </w:rPr>
              <w:t>Практическая работа № 13. Построение 3-х видов модели по ГОСТ 2.305-2008</w:t>
            </w:r>
          </w:p>
          <w:p w14:paraId="0DA1E500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iCs/>
                <w:sz w:val="24"/>
                <w:szCs w:val="24"/>
              </w:rPr>
              <w:t>Практическая работа № 14. Работа в графическом редакторе: построение основных видов детали, нанесение размеров</w:t>
            </w:r>
          </w:p>
          <w:p w14:paraId="16DAFB68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iCs/>
                <w:sz w:val="24"/>
                <w:szCs w:val="24"/>
              </w:rPr>
              <w:t>Графическая работа № 4 "Виды" (построение 3-х видов детали, нанесение размеров)</w:t>
            </w:r>
          </w:p>
          <w:p w14:paraId="69EB866B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iCs/>
                <w:sz w:val="24"/>
                <w:szCs w:val="24"/>
              </w:rPr>
              <w:t>Практическая работа № 15. Построение и обозначение горизонтальных, вертикальных, наклонных, местных разрезов по ГОСТ 2.305-2008</w:t>
            </w:r>
          </w:p>
          <w:p w14:paraId="0B909536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iCs/>
                <w:sz w:val="24"/>
                <w:szCs w:val="24"/>
              </w:rPr>
              <w:t>Практическая работа № 16. Построение соединения вида и разреза. Местные разрезы, особые случаи выполнения разрезов по ГОСТ 2.305-2008</w:t>
            </w:r>
          </w:p>
          <w:p w14:paraId="44B8E008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iCs/>
                <w:sz w:val="24"/>
                <w:szCs w:val="24"/>
              </w:rPr>
              <w:t>Практическая работа № 17. Построение сечений: вынесенных и наложенных по ГОСТ 2.305-2008. Выносной элемент</w:t>
            </w:r>
          </w:p>
          <w:p w14:paraId="03775B37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iCs/>
                <w:sz w:val="24"/>
                <w:szCs w:val="24"/>
              </w:rPr>
              <w:t>Графическая работа № 5 "Разрезы." (построение 3-х видов детали, необходимых разрезов, нанесение размеров, оформление чертежа)</w:t>
            </w:r>
          </w:p>
          <w:p w14:paraId="14F30B53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iCs/>
                <w:sz w:val="24"/>
                <w:szCs w:val="24"/>
              </w:rPr>
              <w:t>Практическая работа № 18. Работа в графическом редакторе: построение чертежа технической детали с необходимыми разрезами, нанесение размеров</w:t>
            </w:r>
          </w:p>
        </w:tc>
        <w:tc>
          <w:tcPr>
            <w:tcW w:w="1034" w:type="dxa"/>
          </w:tcPr>
          <w:p w14:paraId="4B06276C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62343E2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1F01349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18</w:t>
            </w:r>
          </w:p>
          <w:p w14:paraId="0220BDBA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D1B32C1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5776FA12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0A645ADC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46FE66FD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28C1D32D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2ECF21F7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5B56D88C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2DBE4834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77E4C875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1EEB1AFB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3C76C701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33BD5791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01D5263A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69283CA9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47AC0513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2D4B870A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45885C01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i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863" w:type="dxa"/>
          </w:tcPr>
          <w:p w14:paraId="1B3E763F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64B073C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 xml:space="preserve">ОК 01-06,  </w:t>
            </w:r>
          </w:p>
          <w:p w14:paraId="4761530D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ОК 09,</w:t>
            </w:r>
          </w:p>
          <w:p w14:paraId="7BBBF3C8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ПК 1.1-3.6</w:t>
            </w:r>
          </w:p>
          <w:p w14:paraId="74844C98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46AB5E70" w14:textId="77777777">
        <w:trPr>
          <w:trHeight w:val="360"/>
          <w:jc w:val="center"/>
        </w:trPr>
        <w:tc>
          <w:tcPr>
            <w:tcW w:w="3246" w:type="dxa"/>
          </w:tcPr>
          <w:p w14:paraId="20B94DF8" w14:textId="77777777" w:rsidR="002E1378" w:rsidRPr="008115B3" w:rsidRDefault="00466B46">
            <w:pPr>
              <w:pStyle w:val="aff9"/>
              <w:spacing w:before="0" w:after="0"/>
              <w:ind w:left="0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lastRenderedPageBreak/>
              <w:t>Раздел 4</w:t>
            </w:r>
          </w:p>
          <w:p w14:paraId="7FF0E720" w14:textId="77777777" w:rsidR="002E1378" w:rsidRPr="008115B3" w:rsidRDefault="00466B46">
            <w:pPr>
              <w:pStyle w:val="aff9"/>
              <w:spacing w:before="0" w:after="0"/>
              <w:ind w:left="0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Спец. часть</w:t>
            </w:r>
          </w:p>
        </w:tc>
        <w:tc>
          <w:tcPr>
            <w:tcW w:w="8849" w:type="dxa"/>
          </w:tcPr>
          <w:p w14:paraId="57DFB421" w14:textId="77777777" w:rsidR="002E1378" w:rsidRPr="008115B3" w:rsidRDefault="00466B4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Содержание учебного материала:</w:t>
            </w:r>
          </w:p>
          <w:p w14:paraId="3C0E396B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8BD9923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eastAsia="Calibri" w:hAnsi="Arial" w:cs="Arial"/>
                <w:b/>
                <w:sz w:val="24"/>
                <w:szCs w:val="24"/>
              </w:rPr>
              <w:t>Практические занятия:</w:t>
            </w:r>
          </w:p>
          <w:p w14:paraId="6CA89054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Практическая работа № 19. Параметры и типы резьб по ГОСТ 2.311-68. Изображение и обозначение резьбы на чертеже, технологические элементы резьбы: сбеги, проточки, фаски.</w:t>
            </w:r>
          </w:p>
          <w:p w14:paraId="19B5E4B3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Практическая работа № 20. Классификация, изображение и обозначение типовых соединений деталей. Обозначение крепежных деталей.</w:t>
            </w:r>
          </w:p>
          <w:p w14:paraId="72135601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Практическая работа № 21. Анализ комплекта конструкторской документации: сборочный чертеж, деталирование (рабочие чертежи деталей), спецификация.</w:t>
            </w:r>
          </w:p>
          <w:p w14:paraId="6AD7604B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Практическая работа № 22 "Чтение чертежа сборочной единицы. Заполнение спецификации»</w:t>
            </w:r>
          </w:p>
          <w:p w14:paraId="639607DE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 xml:space="preserve">Графическая работа № 6 "Схема электрическая" </w:t>
            </w:r>
          </w:p>
          <w:p w14:paraId="0DB8BBC6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 xml:space="preserve">Графическая работа № 7 "План полета" </w:t>
            </w:r>
          </w:p>
          <w:p w14:paraId="03085288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152D656" w14:textId="77777777" w:rsidR="002E1378" w:rsidRPr="008115B3" w:rsidRDefault="00466B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034" w:type="dxa"/>
          </w:tcPr>
          <w:p w14:paraId="11F5A486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7B555DD" w14:textId="77777777" w:rsidR="002E1378" w:rsidRPr="008115B3" w:rsidRDefault="002E13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2ABC712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115B3"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  <w:p w14:paraId="3300B177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3CA4F759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1FB1F85C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0991B1E6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35627B2E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1E1C5726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40481290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27FCFC46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2F66DABA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17E1EE7C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4</w:t>
            </w:r>
          </w:p>
          <w:p w14:paraId="5186C783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  <w:p w14:paraId="3AA0DCD5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4844B4F7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sz w:val="24"/>
                <w:szCs w:val="24"/>
              </w:rPr>
              <w:t>-</w:t>
            </w:r>
          </w:p>
        </w:tc>
        <w:tc>
          <w:tcPr>
            <w:tcW w:w="1863" w:type="dxa"/>
          </w:tcPr>
          <w:p w14:paraId="0EDF3C8D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522B861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 xml:space="preserve">ОК 01-06,  </w:t>
            </w:r>
          </w:p>
          <w:p w14:paraId="40081BD5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ОК 09,</w:t>
            </w:r>
          </w:p>
          <w:p w14:paraId="122095DF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ПК 1.1-3.6</w:t>
            </w:r>
          </w:p>
          <w:p w14:paraId="0722372D" w14:textId="77777777" w:rsidR="002E1378" w:rsidRPr="008115B3" w:rsidRDefault="002E13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1378" w:rsidRPr="008115B3" w14:paraId="1E4F851D" w14:textId="77777777">
        <w:trPr>
          <w:jc w:val="center"/>
        </w:trPr>
        <w:tc>
          <w:tcPr>
            <w:tcW w:w="12095" w:type="dxa"/>
            <w:gridSpan w:val="2"/>
            <w:vAlign w:val="center"/>
          </w:tcPr>
          <w:p w14:paraId="3752C528" w14:textId="77777777" w:rsidR="002E1378" w:rsidRPr="008115B3" w:rsidRDefault="00466B46">
            <w:pPr>
              <w:pStyle w:val="aff9"/>
              <w:spacing w:before="0" w:after="0"/>
              <w:ind w:left="0"/>
              <w:rPr>
                <w:rFonts w:ascii="Arial" w:hAnsi="Arial" w:cs="Arial"/>
                <w:b/>
                <w:szCs w:val="24"/>
              </w:rPr>
            </w:pPr>
            <w:r w:rsidRPr="008115B3">
              <w:rPr>
                <w:rFonts w:ascii="Arial" w:hAnsi="Arial" w:cs="Arial"/>
                <w:b/>
                <w:szCs w:val="24"/>
              </w:rPr>
              <w:t>Промежуточная аттестация – другие формы работы: защита графических работ</w:t>
            </w:r>
          </w:p>
        </w:tc>
        <w:tc>
          <w:tcPr>
            <w:tcW w:w="1034" w:type="dxa"/>
            <w:vAlign w:val="center"/>
          </w:tcPr>
          <w:p w14:paraId="7D625A88" w14:textId="77777777" w:rsidR="002E1378" w:rsidRPr="008115B3" w:rsidRDefault="00466B46">
            <w:pPr>
              <w:pStyle w:val="aff9"/>
              <w:spacing w:before="0" w:after="0"/>
              <w:ind w:left="0"/>
              <w:jc w:val="center"/>
              <w:rPr>
                <w:rFonts w:ascii="Arial" w:hAnsi="Arial" w:cs="Arial"/>
                <w:b/>
                <w:szCs w:val="24"/>
              </w:rPr>
            </w:pPr>
            <w:r w:rsidRPr="008115B3">
              <w:rPr>
                <w:rFonts w:ascii="Arial" w:hAnsi="Arial" w:cs="Arial"/>
                <w:b/>
                <w:szCs w:val="24"/>
              </w:rPr>
              <w:t>2</w:t>
            </w:r>
          </w:p>
        </w:tc>
        <w:tc>
          <w:tcPr>
            <w:tcW w:w="1863" w:type="dxa"/>
            <w:vAlign w:val="center"/>
          </w:tcPr>
          <w:p w14:paraId="41380CCA" w14:textId="77777777" w:rsidR="002E1378" w:rsidRPr="008115B3" w:rsidRDefault="002E1378">
            <w:pPr>
              <w:pStyle w:val="aff9"/>
              <w:spacing w:before="0" w:after="0"/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E1378" w:rsidRPr="008115B3" w14:paraId="205DC3D0" w14:textId="77777777">
        <w:trPr>
          <w:jc w:val="center"/>
        </w:trPr>
        <w:tc>
          <w:tcPr>
            <w:tcW w:w="12095" w:type="dxa"/>
            <w:gridSpan w:val="2"/>
            <w:vAlign w:val="center"/>
          </w:tcPr>
          <w:p w14:paraId="6BB27A4E" w14:textId="77777777" w:rsidR="002E1378" w:rsidRPr="008115B3" w:rsidRDefault="00466B46">
            <w:pPr>
              <w:pStyle w:val="aff9"/>
              <w:spacing w:before="0" w:after="0"/>
              <w:ind w:left="0"/>
              <w:rPr>
                <w:rFonts w:ascii="Arial" w:hAnsi="Arial" w:cs="Arial"/>
                <w:b/>
                <w:szCs w:val="24"/>
              </w:rPr>
            </w:pPr>
            <w:r w:rsidRPr="008115B3">
              <w:rPr>
                <w:rFonts w:ascii="Arial" w:hAnsi="Arial" w:cs="Arial"/>
                <w:b/>
                <w:szCs w:val="24"/>
              </w:rPr>
              <w:t>Всего</w:t>
            </w:r>
          </w:p>
        </w:tc>
        <w:tc>
          <w:tcPr>
            <w:tcW w:w="1034" w:type="dxa"/>
            <w:vAlign w:val="center"/>
          </w:tcPr>
          <w:p w14:paraId="390AFB32" w14:textId="77777777" w:rsidR="002E1378" w:rsidRPr="008115B3" w:rsidRDefault="00466B46">
            <w:pPr>
              <w:pStyle w:val="aff9"/>
              <w:spacing w:before="0" w:after="0"/>
              <w:ind w:left="0"/>
              <w:jc w:val="center"/>
              <w:rPr>
                <w:rFonts w:ascii="Arial" w:hAnsi="Arial" w:cs="Arial"/>
                <w:b/>
                <w:szCs w:val="24"/>
              </w:rPr>
            </w:pPr>
            <w:r w:rsidRPr="008115B3">
              <w:rPr>
                <w:rFonts w:ascii="Arial" w:hAnsi="Arial" w:cs="Arial"/>
                <w:b/>
                <w:szCs w:val="24"/>
              </w:rPr>
              <w:t>70</w:t>
            </w:r>
          </w:p>
        </w:tc>
        <w:tc>
          <w:tcPr>
            <w:tcW w:w="1863" w:type="dxa"/>
            <w:vAlign w:val="center"/>
          </w:tcPr>
          <w:p w14:paraId="7553868D" w14:textId="77777777" w:rsidR="002E1378" w:rsidRPr="008115B3" w:rsidRDefault="002E1378">
            <w:pPr>
              <w:pStyle w:val="aff9"/>
              <w:spacing w:before="0" w:after="0"/>
              <w:ind w:left="0"/>
              <w:rPr>
                <w:rFonts w:ascii="Arial" w:hAnsi="Arial" w:cs="Arial"/>
                <w:szCs w:val="24"/>
              </w:rPr>
            </w:pPr>
          </w:p>
        </w:tc>
      </w:tr>
    </w:tbl>
    <w:p w14:paraId="482DCE51" w14:textId="77777777" w:rsidR="002E1378" w:rsidRPr="008115B3" w:rsidRDefault="002E1378">
      <w:pPr>
        <w:pStyle w:val="10"/>
        <w:spacing w:before="0" w:after="0"/>
        <w:jc w:val="both"/>
        <w:rPr>
          <w:rFonts w:cs="Arial"/>
          <w:sz w:val="24"/>
          <w:szCs w:val="24"/>
        </w:rPr>
        <w:sectPr w:rsidR="002E1378" w:rsidRPr="008115B3">
          <w:footerReference w:type="even" r:id="rId9"/>
          <w:footerReference w:type="default" r:id="rId10"/>
          <w:pgSz w:w="16838" w:h="11906" w:orient="landscape"/>
          <w:pgMar w:top="1134" w:right="1134" w:bottom="1134" w:left="1134" w:header="709" w:footer="709" w:gutter="0"/>
          <w:cols w:space="720"/>
          <w:docGrid w:linePitch="299"/>
        </w:sectPr>
      </w:pPr>
    </w:p>
    <w:p w14:paraId="2050C568" w14:textId="77777777" w:rsidR="002E1378" w:rsidRPr="003D0DCD" w:rsidRDefault="00466B4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D0DCD">
        <w:rPr>
          <w:rFonts w:ascii="Arial" w:hAnsi="Arial" w:cs="Arial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55B1E14D" w14:textId="77777777" w:rsidR="002E1378" w:rsidRPr="008115B3" w:rsidRDefault="002E1378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241D1B7E" w14:textId="77777777" w:rsidR="002E1378" w:rsidRPr="008115B3" w:rsidRDefault="00466B46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3.1. Для реализации рабочей программы учебной дисциплины предусмотрены следующие специальные помещения:</w:t>
      </w:r>
    </w:p>
    <w:p w14:paraId="0BB4866C" w14:textId="67156E04" w:rsidR="002E1378" w:rsidRPr="008115B3" w:rsidRDefault="00466B4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1A1A1A"/>
          <w:sz w:val="24"/>
          <w:szCs w:val="24"/>
          <w:shd w:val="clear" w:color="auto" w:fill="FFFFFF"/>
        </w:rPr>
      </w:pPr>
      <w:bookmarkStart w:id="4" w:name="_GoBack"/>
      <w:r w:rsidRPr="00927195">
        <w:rPr>
          <w:rFonts w:ascii="Arial" w:hAnsi="Arial" w:cs="Arial"/>
          <w:b/>
          <w:sz w:val="24"/>
          <w:szCs w:val="24"/>
        </w:rPr>
        <w:t xml:space="preserve">кабинет </w:t>
      </w:r>
      <w:r w:rsidR="003D0DCD" w:rsidRPr="00927195">
        <w:rPr>
          <w:rFonts w:ascii="Arial" w:hAnsi="Arial" w:cs="Arial"/>
          <w:b/>
          <w:color w:val="1A1A1A"/>
          <w:sz w:val="24"/>
          <w:szCs w:val="24"/>
          <w:shd w:val="clear" w:color="auto" w:fill="FFFFFF"/>
        </w:rPr>
        <w:t>инж</w:t>
      </w:r>
      <w:r w:rsidRPr="00927195">
        <w:rPr>
          <w:rFonts w:ascii="Arial" w:hAnsi="Arial" w:cs="Arial"/>
          <w:b/>
          <w:color w:val="1A1A1A"/>
          <w:sz w:val="24"/>
          <w:szCs w:val="24"/>
          <w:shd w:val="clear" w:color="auto" w:fill="FFFFFF"/>
        </w:rPr>
        <w:t>енерной графики</w:t>
      </w:r>
      <w:bookmarkEnd w:id="4"/>
      <w:r w:rsidRPr="008115B3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, оснащенный </w:t>
      </w:r>
    </w:p>
    <w:p w14:paraId="279581F3" w14:textId="77777777" w:rsidR="002E1378" w:rsidRPr="008115B3" w:rsidRDefault="00466B4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color w:val="1A1A1A"/>
          <w:sz w:val="24"/>
          <w:szCs w:val="24"/>
          <w:shd w:val="clear" w:color="auto" w:fill="FFFFFF"/>
        </w:rPr>
        <w:t>оборудованием:</w:t>
      </w:r>
    </w:p>
    <w:p w14:paraId="2DA72145" w14:textId="77777777" w:rsidR="002E1378" w:rsidRPr="008115B3" w:rsidRDefault="00466B46">
      <w:pPr>
        <w:numPr>
          <w:ilvl w:val="0"/>
          <w:numId w:val="1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8115B3">
        <w:rPr>
          <w:rFonts w:ascii="Arial" w:hAnsi="Arial" w:cs="Arial"/>
          <w:sz w:val="24"/>
          <w:szCs w:val="24"/>
          <w:lang w:eastAsia="en-US"/>
        </w:rPr>
        <w:t xml:space="preserve">посадочные места по количеству обучаемых, оборудованные ПВМ, </w:t>
      </w:r>
    </w:p>
    <w:p w14:paraId="7FB40D4F" w14:textId="77777777" w:rsidR="002E1378" w:rsidRPr="008115B3" w:rsidRDefault="00466B46">
      <w:pPr>
        <w:numPr>
          <w:ilvl w:val="0"/>
          <w:numId w:val="1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8115B3">
        <w:rPr>
          <w:rFonts w:ascii="Arial" w:hAnsi="Arial" w:cs="Arial"/>
          <w:sz w:val="24"/>
          <w:szCs w:val="24"/>
          <w:lang w:eastAsia="en-US"/>
        </w:rPr>
        <w:t xml:space="preserve">рабочее место преподавателя. </w:t>
      </w:r>
    </w:p>
    <w:p w14:paraId="396F8736" w14:textId="77777777" w:rsidR="002E1378" w:rsidRPr="008115B3" w:rsidRDefault="00466B4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 xml:space="preserve">техническими средствами обучения: </w:t>
      </w:r>
    </w:p>
    <w:p w14:paraId="06A2F1AC" w14:textId="77777777" w:rsidR="002E1378" w:rsidRPr="008115B3" w:rsidRDefault="00466B46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8115B3">
        <w:rPr>
          <w:rFonts w:ascii="Arial" w:hAnsi="Arial" w:cs="Arial"/>
          <w:sz w:val="24"/>
          <w:szCs w:val="24"/>
          <w:lang w:eastAsia="en-US"/>
        </w:rPr>
        <w:t xml:space="preserve">компьютер с лицензионной программой; </w:t>
      </w:r>
    </w:p>
    <w:p w14:paraId="341DF8CD" w14:textId="77777777" w:rsidR="002E1378" w:rsidRPr="008115B3" w:rsidRDefault="00466B46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8115B3">
        <w:rPr>
          <w:rFonts w:ascii="Arial" w:hAnsi="Arial" w:cs="Arial"/>
          <w:sz w:val="24"/>
          <w:szCs w:val="24"/>
          <w:lang w:eastAsia="en-US"/>
        </w:rPr>
        <w:t xml:space="preserve">мультимедийный проектор; </w:t>
      </w:r>
    </w:p>
    <w:p w14:paraId="7CDE957A" w14:textId="77777777" w:rsidR="002E1378" w:rsidRPr="008115B3" w:rsidRDefault="00466B46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8115B3">
        <w:rPr>
          <w:rFonts w:ascii="Arial" w:hAnsi="Arial" w:cs="Arial"/>
          <w:sz w:val="24"/>
          <w:szCs w:val="24"/>
          <w:lang w:eastAsia="en-US"/>
        </w:rPr>
        <w:t xml:space="preserve">ноутбук; </w:t>
      </w:r>
    </w:p>
    <w:p w14:paraId="021974B1" w14:textId="77777777" w:rsidR="002E1378" w:rsidRPr="008115B3" w:rsidRDefault="00466B46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8115B3">
        <w:rPr>
          <w:rFonts w:ascii="Arial" w:hAnsi="Arial" w:cs="Arial"/>
          <w:sz w:val="24"/>
          <w:szCs w:val="24"/>
          <w:lang w:eastAsia="en-US"/>
        </w:rPr>
        <w:t xml:space="preserve">экран; </w:t>
      </w:r>
    </w:p>
    <w:p w14:paraId="259E5815" w14:textId="77777777" w:rsidR="002E1378" w:rsidRPr="008115B3" w:rsidRDefault="00466B46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8115B3">
        <w:rPr>
          <w:rFonts w:ascii="Arial" w:hAnsi="Arial" w:cs="Arial"/>
          <w:sz w:val="24"/>
          <w:szCs w:val="24"/>
          <w:lang w:eastAsia="en-US"/>
        </w:rPr>
        <w:t>диапроектор</w:t>
      </w:r>
    </w:p>
    <w:p w14:paraId="46A5F6CC" w14:textId="77777777" w:rsidR="002E1378" w:rsidRPr="008115B3" w:rsidRDefault="002E13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7F9C06E" w14:textId="77777777" w:rsidR="002E1378" w:rsidRPr="008115B3" w:rsidRDefault="00466B46">
      <w:pPr>
        <w:suppressAutoHyphens/>
        <w:autoSpaceDE w:val="0"/>
        <w:autoSpaceDN w:val="0"/>
        <w:adjustRightInd w:val="0"/>
        <w:spacing w:after="0" w:line="240" w:lineRule="auto"/>
        <w:ind w:firstLineChars="200" w:firstLine="480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3.2. Информационное обеспечение реализации программы</w:t>
      </w:r>
    </w:p>
    <w:p w14:paraId="7358315F" w14:textId="77777777" w:rsidR="002E1378" w:rsidRPr="008115B3" w:rsidRDefault="00466B46">
      <w:pPr>
        <w:suppressAutoHyphens/>
        <w:spacing w:after="0" w:line="240" w:lineRule="auto"/>
        <w:ind w:firstLineChars="200" w:firstLine="480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196AFB8E" w14:textId="77777777" w:rsidR="002E1378" w:rsidRPr="008115B3" w:rsidRDefault="002E1378">
      <w:pPr>
        <w:suppressAutoHyphens/>
        <w:spacing w:after="0" w:line="240" w:lineRule="auto"/>
        <w:ind w:firstLineChars="200" w:firstLine="480"/>
        <w:jc w:val="both"/>
        <w:rPr>
          <w:rFonts w:ascii="Arial" w:hAnsi="Arial" w:cs="Arial"/>
          <w:sz w:val="24"/>
          <w:szCs w:val="24"/>
        </w:rPr>
      </w:pPr>
    </w:p>
    <w:p w14:paraId="38413BBF" w14:textId="77777777" w:rsidR="002E1378" w:rsidRPr="008115B3" w:rsidRDefault="00466B46">
      <w:pPr>
        <w:spacing w:after="0" w:line="240" w:lineRule="auto"/>
        <w:ind w:firstLineChars="200" w:firstLine="480"/>
        <w:jc w:val="both"/>
        <w:rPr>
          <w:rFonts w:ascii="Arial" w:hAnsi="Arial" w:cs="Arial"/>
          <w:b/>
          <w:sz w:val="24"/>
          <w:szCs w:val="24"/>
        </w:rPr>
      </w:pPr>
      <w:r w:rsidRPr="008115B3">
        <w:rPr>
          <w:rFonts w:ascii="Arial" w:hAnsi="Arial" w:cs="Arial"/>
          <w:b/>
          <w:sz w:val="24"/>
          <w:szCs w:val="24"/>
        </w:rPr>
        <w:t>3.2.1 Основные печатные/ электронные издания:</w:t>
      </w:r>
    </w:p>
    <w:p w14:paraId="399DDAF7" w14:textId="77777777" w:rsidR="002E1378" w:rsidRPr="008115B3" w:rsidRDefault="00466B46">
      <w:pPr>
        <w:numPr>
          <w:ilvl w:val="0"/>
          <w:numId w:val="15"/>
        </w:numPr>
        <w:spacing w:after="0" w:line="240" w:lineRule="auto"/>
        <w:ind w:left="0" w:firstLineChars="200" w:firstLine="480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  <w:highlight w:val="white"/>
        </w:rPr>
        <w:t>Инженерная и компьютерная графика : учебник и практикум для среднего профессионального образования / Р. Р. Анамова [и др.] ; под общей редакцией Р. Р. Анамовой, С. А. Леоновой, Н. В. Пшеничновой. — Москва : Издательство Юрайт, 2023. — 246 с. — Текст : непосредственный. — ISBN 978-5-534-02971-0.</w:t>
      </w:r>
    </w:p>
    <w:p w14:paraId="77E601A1" w14:textId="77777777" w:rsidR="002E1378" w:rsidRPr="008115B3" w:rsidRDefault="00466B46">
      <w:pPr>
        <w:numPr>
          <w:ilvl w:val="0"/>
          <w:numId w:val="15"/>
        </w:numPr>
        <w:spacing w:after="0" w:line="240" w:lineRule="auto"/>
        <w:ind w:left="0" w:firstLineChars="200" w:firstLine="480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  <w:highlight w:val="white"/>
        </w:rPr>
        <w:t xml:space="preserve"> Инженерная и компьютерная графика : учебник и практикум для среднего профессионального образования / Р. Р. Анамова [и др.] ; под общей редакцией Р. Р. Анамовой, С. А. Леоновой, Н. В. Пшеничновой. — Москва : Издательство Юрайт, 2023. — 246 с. — (Профессиональное образование). — ISBN 978-5-534-02971-0. — Текст : электронный // Образовательная платформа Юрайт [сайт]. — URL: </w:t>
      </w:r>
      <w:hyperlink r:id="rId11">
        <w:r w:rsidRPr="008115B3">
          <w:rPr>
            <w:rFonts w:ascii="Arial" w:hAnsi="Arial" w:cs="Arial"/>
            <w:color w:val="486C97"/>
            <w:sz w:val="24"/>
            <w:szCs w:val="24"/>
            <w:highlight w:val="white"/>
            <w:u w:val="single"/>
          </w:rPr>
          <w:t>https://urait.ru/bcode/513184</w:t>
        </w:r>
      </w:hyperlink>
      <w:r w:rsidRPr="008115B3">
        <w:rPr>
          <w:rFonts w:ascii="Arial" w:hAnsi="Arial" w:cs="Arial"/>
          <w:sz w:val="24"/>
          <w:szCs w:val="24"/>
          <w:highlight w:val="white"/>
        </w:rPr>
        <w:t xml:space="preserve"> </w:t>
      </w:r>
    </w:p>
    <w:p w14:paraId="4DD97DC4" w14:textId="77777777" w:rsidR="002E1378" w:rsidRPr="008115B3" w:rsidRDefault="00466B46">
      <w:pPr>
        <w:numPr>
          <w:ilvl w:val="0"/>
          <w:numId w:val="15"/>
        </w:numPr>
        <w:spacing w:after="0" w:line="240" w:lineRule="auto"/>
        <w:ind w:left="0" w:firstLineChars="200" w:firstLine="480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  <w:highlight w:val="white"/>
        </w:rPr>
        <w:t xml:space="preserve">Чекмарев, А. А. Инженерная графика : учебник для среднего профессионального образования / А. А. Чекмарев. — 13-е изд., испр. и доп. — Москва : Издательство Юрайт, 2023. — 389 с. — (Профессиональное образование). — ISBN 978-5-534-07112-2. — Текст : электронный // Образовательная платформа Юрайт [сайт]. — URL: </w:t>
      </w:r>
      <w:hyperlink r:id="rId12">
        <w:r w:rsidRPr="008115B3">
          <w:rPr>
            <w:rFonts w:ascii="Arial" w:hAnsi="Arial" w:cs="Arial"/>
            <w:color w:val="486C97"/>
            <w:sz w:val="24"/>
            <w:szCs w:val="24"/>
            <w:highlight w:val="white"/>
            <w:u w:val="single"/>
          </w:rPr>
          <w:t>https://urait.ru/bcode/511680</w:t>
        </w:r>
      </w:hyperlink>
    </w:p>
    <w:p w14:paraId="2BBAA0D8" w14:textId="77777777" w:rsidR="002E1378" w:rsidRPr="008115B3" w:rsidRDefault="00466B46">
      <w:pPr>
        <w:tabs>
          <w:tab w:val="left" w:pos="993"/>
        </w:tabs>
        <w:spacing w:after="0" w:line="240" w:lineRule="auto"/>
        <w:ind w:firstLineChars="200" w:firstLine="480"/>
        <w:jc w:val="both"/>
        <w:rPr>
          <w:rFonts w:ascii="Arial" w:hAnsi="Arial" w:cs="Arial"/>
          <w:b/>
          <w:bCs/>
          <w:sz w:val="24"/>
          <w:szCs w:val="24"/>
        </w:rPr>
      </w:pPr>
      <w:r w:rsidRPr="008115B3">
        <w:rPr>
          <w:rFonts w:ascii="Arial" w:hAnsi="Arial" w:cs="Arial"/>
          <w:b/>
          <w:bCs/>
          <w:sz w:val="24"/>
          <w:szCs w:val="24"/>
        </w:rPr>
        <w:t>3.2.2. Дополнительные источники</w:t>
      </w:r>
      <w:r w:rsidRPr="008115B3">
        <w:rPr>
          <w:rFonts w:ascii="Arial" w:hAnsi="Arial" w:cs="Arial"/>
          <w:b/>
          <w:bCs/>
          <w:sz w:val="24"/>
          <w:szCs w:val="24"/>
          <w:shd w:val="clear" w:color="auto" w:fill="FFFFFF"/>
        </w:rPr>
        <w:t>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2E1378" w:rsidRPr="008115B3" w14:paraId="2DCE4843" w14:textId="77777777">
        <w:trPr>
          <w:trHeight w:val="552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953BD" w14:textId="77777777" w:rsidR="002E1378" w:rsidRPr="008115B3" w:rsidRDefault="00466B46">
            <w:pPr>
              <w:spacing w:after="0" w:line="240" w:lineRule="auto"/>
              <w:ind w:firstLineChars="200" w:firstLine="4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1. Березина, Н.А., Инженерная графика: учебное пособие / Н.А. Березина. — Москва: КноРус, 2021. — 271 с.— URL:https://book.ru/book/940489— Текст: электронный.</w:t>
            </w:r>
          </w:p>
        </w:tc>
      </w:tr>
      <w:tr w:rsidR="002E1378" w:rsidRPr="008115B3" w14:paraId="4FB790C6" w14:textId="77777777">
        <w:trPr>
          <w:trHeight w:val="84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6FA92" w14:textId="77777777" w:rsidR="002E1378" w:rsidRPr="008115B3" w:rsidRDefault="00466B46">
            <w:pPr>
              <w:spacing w:after="0" w:line="240" w:lineRule="auto"/>
              <w:ind w:firstLineChars="200" w:firstLine="4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2. Иванова, Л. А. Инженерная графика для СПО. Тесты: учебное пособие для среднего профессионального образования / Л. А. Иванова. — Москва: Издательство Юрайт, 2022. — 35 с. — Текст: электронный // Образовательная платформа Юрайт [сайт]. — URL: https://www.urait.ru/bcode/466917</w:t>
            </w:r>
          </w:p>
        </w:tc>
      </w:tr>
      <w:tr w:rsidR="002E1378" w:rsidRPr="008115B3" w14:paraId="5720C8D9" w14:textId="77777777">
        <w:trPr>
          <w:trHeight w:val="552"/>
        </w:trPr>
        <w:tc>
          <w:tcPr>
            <w:tcW w:w="96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39DEAF" w14:textId="77777777" w:rsidR="002E1378" w:rsidRPr="008115B3" w:rsidRDefault="00466B46">
            <w:pPr>
              <w:spacing w:after="0" w:line="240" w:lineRule="auto"/>
              <w:ind w:firstLineChars="200" w:firstLine="4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3. Инженерная графика: учебник / Г.В. Буланже, В.А. Гончарова, И.А. Гущин, Т.С. Молокова. — Москва: ИНФРА-М, 2022. — 381 с. — Текст: электронный. - URL: https://znanium.com/catalog/product/1794454</w:t>
            </w:r>
          </w:p>
        </w:tc>
      </w:tr>
      <w:tr w:rsidR="002E1378" w:rsidRPr="008115B3" w14:paraId="0C289895" w14:textId="77777777">
        <w:trPr>
          <w:trHeight w:val="840"/>
        </w:trPr>
        <w:tc>
          <w:tcPr>
            <w:tcW w:w="9639" w:type="dxa"/>
            <w:shd w:val="clear" w:color="auto" w:fill="auto"/>
            <w:vAlign w:val="bottom"/>
          </w:tcPr>
          <w:p w14:paraId="1FC60E8A" w14:textId="77777777" w:rsidR="002E1378" w:rsidRPr="008115B3" w:rsidRDefault="00466B46">
            <w:pPr>
              <w:spacing w:after="0" w:line="240" w:lineRule="auto"/>
              <w:ind w:firstLineChars="200" w:firstLine="4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4. Раклов, В. П. Инженерная графика: учебник / В.П. Раклов, Т.Я. Яковлева; под ред. В.П. Раклова. — 2-е изд., стереотип. — Москва: ИНФРА-М, 2020. — 305 с. — Текст: электронный. - URL: https://znanium.com/catalog/product/1026045</w:t>
            </w:r>
          </w:p>
        </w:tc>
      </w:tr>
    </w:tbl>
    <w:p w14:paraId="0C723472" w14:textId="77777777" w:rsidR="002E1378" w:rsidRPr="008115B3" w:rsidRDefault="002E1378">
      <w:pPr>
        <w:spacing w:after="0" w:line="240" w:lineRule="auto"/>
        <w:ind w:firstLineChars="200" w:firstLine="480"/>
        <w:jc w:val="both"/>
        <w:rPr>
          <w:rFonts w:ascii="Arial" w:hAnsi="Arial" w:cs="Arial"/>
          <w:sz w:val="24"/>
          <w:szCs w:val="24"/>
        </w:rPr>
      </w:pPr>
    </w:p>
    <w:p w14:paraId="1452A241" w14:textId="77777777" w:rsidR="002E1378" w:rsidRPr="008115B3" w:rsidRDefault="00466B46">
      <w:pPr>
        <w:spacing w:after="0" w:line="240" w:lineRule="auto"/>
        <w:ind w:firstLineChars="200" w:firstLine="480"/>
        <w:jc w:val="both"/>
        <w:rPr>
          <w:rFonts w:ascii="Arial" w:hAnsi="Arial" w:cs="Arial"/>
          <w:b/>
          <w:bCs/>
          <w:sz w:val="24"/>
          <w:szCs w:val="24"/>
        </w:rPr>
      </w:pPr>
      <w:r w:rsidRPr="008115B3">
        <w:rPr>
          <w:rFonts w:ascii="Arial" w:hAnsi="Arial" w:cs="Arial"/>
          <w:b/>
          <w:bCs/>
          <w:sz w:val="24"/>
          <w:szCs w:val="24"/>
        </w:rPr>
        <w:t>3.2.3. Интернет-ресурсы</w:t>
      </w:r>
    </w:p>
    <w:p w14:paraId="41274ADD" w14:textId="77777777" w:rsidR="002E1378" w:rsidRPr="008115B3" w:rsidRDefault="00466B46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Chars="200" w:firstLine="480"/>
        <w:jc w:val="both"/>
        <w:rPr>
          <w:rFonts w:ascii="Arial" w:hAnsi="Arial" w:cs="Arial"/>
          <w:iCs/>
          <w:sz w:val="24"/>
          <w:szCs w:val="24"/>
        </w:rPr>
      </w:pPr>
      <w:r w:rsidRPr="008115B3">
        <w:rPr>
          <w:rFonts w:ascii="Arial" w:hAnsi="Arial" w:cs="Arial"/>
          <w:iCs/>
          <w:sz w:val="24"/>
          <w:szCs w:val="24"/>
        </w:rPr>
        <w:t xml:space="preserve">Единая система конструкторской документации (ЕСКД) - </w:t>
      </w:r>
      <w:r w:rsidRPr="008115B3">
        <w:rPr>
          <w:rFonts w:ascii="Arial" w:hAnsi="Arial" w:cs="Arial"/>
          <w:sz w:val="24"/>
          <w:szCs w:val="24"/>
        </w:rPr>
        <w:t>URL</w:t>
      </w:r>
      <w:r w:rsidRPr="008115B3">
        <w:rPr>
          <w:rFonts w:ascii="Arial" w:hAnsi="Arial" w:cs="Arial"/>
          <w:iCs/>
          <w:sz w:val="24"/>
          <w:szCs w:val="24"/>
        </w:rPr>
        <w:t xml:space="preserve">: </w:t>
      </w:r>
      <w:hyperlink r:id="rId13" w:history="1">
        <w:r w:rsidRPr="008115B3">
          <w:rPr>
            <w:rStyle w:val="a9"/>
            <w:rFonts w:ascii="Arial" w:hAnsi="Arial" w:cs="Arial"/>
            <w:iCs/>
            <w:color w:val="auto"/>
            <w:sz w:val="24"/>
            <w:szCs w:val="24"/>
            <w:u w:val="none"/>
          </w:rPr>
          <w:t>https://www.swrit.ru/gost-eskd.html</w:t>
        </w:r>
      </w:hyperlink>
    </w:p>
    <w:p w14:paraId="1B6FE36B" w14:textId="77777777" w:rsidR="002E1378" w:rsidRPr="008115B3" w:rsidRDefault="00466B46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Chars="200" w:firstLine="480"/>
        <w:jc w:val="both"/>
        <w:rPr>
          <w:rStyle w:val="a9"/>
          <w:rFonts w:ascii="Arial" w:hAnsi="Arial" w:cs="Arial"/>
          <w:iCs/>
          <w:color w:val="auto"/>
          <w:sz w:val="24"/>
          <w:szCs w:val="24"/>
          <w:u w:val="none"/>
        </w:rPr>
      </w:pPr>
      <w:r w:rsidRPr="008115B3">
        <w:rPr>
          <w:rStyle w:val="a9"/>
          <w:rFonts w:ascii="Arial" w:hAnsi="Arial" w:cs="Arial"/>
          <w:iCs/>
          <w:color w:val="auto"/>
          <w:sz w:val="24"/>
          <w:szCs w:val="24"/>
          <w:u w:val="none"/>
        </w:rPr>
        <w:t xml:space="preserve">Вольхин, К. А. Начертательная геометрия: электронный учебно-методический комплекс [Электронный ресурс] /К.А. Вольхин; НГТУ. – Электрон. текстовые, граф. дан. и прикладная прогр. (599 Мб). – Новосибирск. - </w:t>
      </w:r>
      <w:r w:rsidRPr="008115B3">
        <w:rPr>
          <w:rFonts w:ascii="Arial" w:hAnsi="Arial" w:cs="Arial"/>
          <w:iCs/>
          <w:sz w:val="24"/>
          <w:szCs w:val="24"/>
        </w:rPr>
        <w:t>URL</w:t>
      </w:r>
      <w:r w:rsidRPr="008115B3">
        <w:rPr>
          <w:rStyle w:val="a9"/>
          <w:rFonts w:ascii="Arial" w:hAnsi="Arial" w:cs="Arial"/>
          <w:iCs/>
          <w:color w:val="auto"/>
          <w:sz w:val="24"/>
          <w:szCs w:val="24"/>
          <w:u w:val="none"/>
        </w:rPr>
        <w:t xml:space="preserve">: </w:t>
      </w:r>
      <w:hyperlink r:id="rId14" w:history="1">
        <w:r w:rsidRPr="008115B3">
          <w:rPr>
            <w:rStyle w:val="a9"/>
            <w:rFonts w:ascii="Arial" w:hAnsi="Arial" w:cs="Arial"/>
            <w:iCs/>
            <w:color w:val="auto"/>
            <w:sz w:val="24"/>
            <w:szCs w:val="24"/>
            <w:u w:val="none"/>
          </w:rPr>
          <w:t>http://ng.sibstrin.ru/wolchin/umm/Graphbook</w:t>
        </w:r>
      </w:hyperlink>
    </w:p>
    <w:p w14:paraId="2E743F43" w14:textId="77777777" w:rsidR="002E1378" w:rsidRPr="008115B3" w:rsidRDefault="00466B46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Chars="200" w:firstLine="480"/>
        <w:jc w:val="both"/>
        <w:rPr>
          <w:rStyle w:val="a9"/>
          <w:rFonts w:ascii="Arial" w:hAnsi="Arial" w:cs="Arial"/>
          <w:iCs/>
          <w:color w:val="auto"/>
          <w:sz w:val="24"/>
          <w:szCs w:val="24"/>
          <w:u w:val="none"/>
        </w:rPr>
      </w:pPr>
      <w:r w:rsidRPr="008115B3">
        <w:rPr>
          <w:rStyle w:val="a9"/>
          <w:rFonts w:ascii="Arial" w:hAnsi="Arial" w:cs="Arial"/>
          <w:iCs/>
          <w:color w:val="auto"/>
          <w:sz w:val="24"/>
          <w:szCs w:val="24"/>
          <w:u w:val="none"/>
        </w:rPr>
        <w:t xml:space="preserve">Вольхин К.А., Астахова Т.А. Геометрические основы построения чертежа - </w:t>
      </w:r>
      <w:r w:rsidRPr="008115B3">
        <w:rPr>
          <w:rFonts w:ascii="Arial" w:hAnsi="Arial" w:cs="Arial"/>
          <w:sz w:val="24"/>
          <w:szCs w:val="24"/>
        </w:rPr>
        <w:t>URL</w:t>
      </w:r>
      <w:r w:rsidRPr="008115B3">
        <w:rPr>
          <w:rStyle w:val="a9"/>
          <w:rFonts w:ascii="Arial" w:hAnsi="Arial" w:cs="Arial"/>
          <w:iCs/>
          <w:color w:val="auto"/>
          <w:sz w:val="24"/>
          <w:szCs w:val="24"/>
          <w:u w:val="none"/>
        </w:rPr>
        <w:t xml:space="preserve">: </w:t>
      </w:r>
      <w:hyperlink r:id="rId15" w:history="1">
        <w:r w:rsidRPr="008115B3">
          <w:rPr>
            <w:rStyle w:val="a9"/>
            <w:rFonts w:ascii="Arial" w:hAnsi="Arial" w:cs="Arial"/>
            <w:iCs/>
            <w:color w:val="auto"/>
            <w:sz w:val="24"/>
            <w:szCs w:val="24"/>
            <w:u w:val="none"/>
          </w:rPr>
          <w:t>http://ng.sibstrin.ru/wolchin/umm/gp/</w:t>
        </w:r>
      </w:hyperlink>
    </w:p>
    <w:p w14:paraId="3CABBA71" w14:textId="77777777" w:rsidR="002E1378" w:rsidRPr="008115B3" w:rsidRDefault="00466B46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Chars="200" w:firstLine="480"/>
        <w:jc w:val="both"/>
        <w:rPr>
          <w:rStyle w:val="a9"/>
          <w:rFonts w:ascii="Arial" w:hAnsi="Arial" w:cs="Arial"/>
          <w:iCs/>
          <w:color w:val="auto"/>
          <w:sz w:val="24"/>
          <w:szCs w:val="24"/>
          <w:u w:val="none"/>
        </w:rPr>
      </w:pPr>
      <w:r w:rsidRPr="008115B3">
        <w:rPr>
          <w:rStyle w:val="a9"/>
          <w:rFonts w:ascii="Arial" w:hAnsi="Arial" w:cs="Arial"/>
          <w:iCs/>
          <w:color w:val="auto"/>
          <w:sz w:val="24"/>
          <w:szCs w:val="24"/>
          <w:u w:val="none"/>
        </w:rPr>
        <w:t xml:space="preserve"> Ларионова И.Ю. Черчение - Интернет-учебник - </w:t>
      </w:r>
      <w:r w:rsidRPr="008115B3">
        <w:rPr>
          <w:rFonts w:ascii="Arial" w:hAnsi="Arial" w:cs="Arial"/>
          <w:sz w:val="24"/>
          <w:szCs w:val="24"/>
        </w:rPr>
        <w:t>URL</w:t>
      </w:r>
      <w:r w:rsidRPr="008115B3">
        <w:rPr>
          <w:rStyle w:val="a9"/>
          <w:rFonts w:ascii="Arial" w:hAnsi="Arial" w:cs="Arial"/>
          <w:iCs/>
          <w:color w:val="auto"/>
          <w:sz w:val="24"/>
          <w:szCs w:val="24"/>
          <w:u w:val="none"/>
        </w:rPr>
        <w:t xml:space="preserve">: </w:t>
      </w:r>
      <w:hyperlink r:id="rId16" w:history="1">
        <w:r w:rsidRPr="008115B3">
          <w:rPr>
            <w:rStyle w:val="a9"/>
            <w:rFonts w:ascii="Arial" w:hAnsi="Arial" w:cs="Arial"/>
            <w:iCs/>
            <w:color w:val="auto"/>
            <w:sz w:val="24"/>
            <w:szCs w:val="24"/>
            <w:u w:val="none"/>
          </w:rPr>
          <w:t>http://cherch-ikt.ucoz.ru/</w:t>
        </w:r>
      </w:hyperlink>
    </w:p>
    <w:p w14:paraId="231C575F" w14:textId="77777777" w:rsidR="002E1378" w:rsidRPr="008115B3" w:rsidRDefault="00466B46">
      <w:pPr>
        <w:rPr>
          <w:rFonts w:ascii="Arial" w:hAnsi="Arial" w:cs="Arial"/>
          <w:bCs/>
          <w:iCs/>
          <w:sz w:val="24"/>
          <w:szCs w:val="24"/>
        </w:rPr>
      </w:pPr>
      <w:r w:rsidRPr="008115B3">
        <w:rPr>
          <w:rFonts w:ascii="Arial" w:hAnsi="Arial" w:cs="Arial"/>
          <w:bCs/>
          <w:iCs/>
          <w:sz w:val="24"/>
          <w:szCs w:val="24"/>
        </w:rPr>
        <w:br w:type="page"/>
      </w:r>
    </w:p>
    <w:p w14:paraId="11509495" w14:textId="77777777" w:rsidR="002E1378" w:rsidRPr="008115B3" w:rsidRDefault="002E1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</w:p>
    <w:p w14:paraId="5B60CD07" w14:textId="77777777" w:rsidR="002E1378" w:rsidRPr="008115B3" w:rsidRDefault="00466B4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115B3">
        <w:rPr>
          <w:rFonts w:ascii="Arial" w:hAnsi="Arial" w:cs="Arial"/>
          <w:b/>
          <w:sz w:val="24"/>
          <w:szCs w:val="24"/>
        </w:rPr>
        <w:t>4. КОНТРОЛЬ И ОЦЕНКА РЕЗУЛЬТАТОВ ОСВОЕНИЯ УЧЕБНОЙ ДИСЦИПЛИНЫ</w:t>
      </w:r>
    </w:p>
    <w:p w14:paraId="2BA66886" w14:textId="77777777" w:rsidR="002E1378" w:rsidRPr="008115B3" w:rsidRDefault="002E137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W w:w="1006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3543"/>
        <w:gridCol w:w="2410"/>
      </w:tblGrid>
      <w:tr w:rsidR="002E1378" w:rsidRPr="008115B3" w14:paraId="2BC61D65" w14:textId="77777777">
        <w:tc>
          <w:tcPr>
            <w:tcW w:w="4111" w:type="dxa"/>
            <w:vAlign w:val="center"/>
          </w:tcPr>
          <w:p w14:paraId="2A04B47F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Результаты обучения</w:t>
            </w:r>
          </w:p>
          <w:p w14:paraId="118D417C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(освоенные умения, усвоенные знания)</w:t>
            </w:r>
          </w:p>
        </w:tc>
        <w:tc>
          <w:tcPr>
            <w:tcW w:w="3543" w:type="dxa"/>
            <w:vAlign w:val="center"/>
          </w:tcPr>
          <w:p w14:paraId="7315E140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2410" w:type="dxa"/>
            <w:vAlign w:val="center"/>
          </w:tcPr>
          <w:p w14:paraId="296F3EBA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2E1378" w:rsidRPr="008115B3" w14:paraId="3070AC6C" w14:textId="77777777">
        <w:tc>
          <w:tcPr>
            <w:tcW w:w="4111" w:type="dxa"/>
          </w:tcPr>
          <w:p w14:paraId="6A626B87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Знать:</w:t>
            </w:r>
          </w:p>
          <w:p w14:paraId="5CC410F4" w14:textId="77777777" w:rsidR="002E1378" w:rsidRPr="008115B3" w:rsidRDefault="00466B46" w:rsidP="00D73697">
            <w:pPr>
              <w:numPr>
                <w:ilvl w:val="0"/>
                <w:numId w:val="17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правила чтения конструкторской и технологической документации;</w:t>
            </w:r>
          </w:p>
          <w:p w14:paraId="68CB4498" w14:textId="77777777" w:rsidR="002E1378" w:rsidRPr="008115B3" w:rsidRDefault="00466B46" w:rsidP="00D73697">
            <w:pPr>
              <w:numPr>
                <w:ilvl w:val="0"/>
                <w:numId w:val="17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способы графического представления объектов, пространственных образов, технологического оборудования и схем;</w:t>
            </w:r>
          </w:p>
          <w:p w14:paraId="591360E5" w14:textId="77777777" w:rsidR="002E1378" w:rsidRPr="008115B3" w:rsidRDefault="00466B46" w:rsidP="00D73697">
            <w:pPr>
              <w:numPr>
                <w:ilvl w:val="0"/>
                <w:numId w:val="17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законы, методы и приемы проекционного черчения;</w:t>
            </w:r>
          </w:p>
          <w:p w14:paraId="57791DB0" w14:textId="77777777" w:rsidR="002E1378" w:rsidRPr="008115B3" w:rsidRDefault="00466B46" w:rsidP="00D73697">
            <w:pPr>
              <w:numPr>
                <w:ilvl w:val="0"/>
                <w:numId w:val="17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требования государственных стандартов Единой системы конструкторской документации (ЕСКД) и Единой системы технологической документации (ЕСТД);</w:t>
            </w:r>
          </w:p>
          <w:p w14:paraId="5C74C360" w14:textId="77777777" w:rsidR="002E1378" w:rsidRPr="008115B3" w:rsidRDefault="00466B46" w:rsidP="00D73697">
            <w:pPr>
              <w:numPr>
                <w:ilvl w:val="0"/>
                <w:numId w:val="17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правила выполнения чертежей, технических рисунков, эскизов и схем;</w:t>
            </w:r>
          </w:p>
          <w:p w14:paraId="06781CEF" w14:textId="77777777" w:rsidR="002E1378" w:rsidRPr="008115B3" w:rsidRDefault="00466B46" w:rsidP="00D73697">
            <w:pPr>
              <w:numPr>
                <w:ilvl w:val="0"/>
                <w:numId w:val="17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технику и принципы нанесения размеров;</w:t>
            </w:r>
          </w:p>
          <w:p w14:paraId="48FAB53F" w14:textId="77777777" w:rsidR="002E1378" w:rsidRPr="008115B3" w:rsidRDefault="00466B46" w:rsidP="00D73697">
            <w:pPr>
              <w:numPr>
                <w:ilvl w:val="0"/>
                <w:numId w:val="17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классы точности и их обозначение на чертежах;</w:t>
            </w:r>
          </w:p>
          <w:p w14:paraId="5508031C" w14:textId="77777777" w:rsidR="002E1378" w:rsidRPr="008115B3" w:rsidRDefault="00466B46" w:rsidP="00D73697">
            <w:pPr>
              <w:numPr>
                <w:ilvl w:val="0"/>
                <w:numId w:val="17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типы и назначение спецификаций, правила их чтения и составления.</w:t>
            </w:r>
          </w:p>
        </w:tc>
        <w:tc>
          <w:tcPr>
            <w:tcW w:w="3543" w:type="dxa"/>
          </w:tcPr>
          <w:p w14:paraId="2F6C1F1E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Перечисляет правила выполнения чертежей, технических рисунков, эскизов и схем;</w:t>
            </w:r>
          </w:p>
          <w:p w14:paraId="61F2827C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Выбирает соответствующее правило для выполнения чертежа определенной детали </w:t>
            </w:r>
          </w:p>
          <w:p w14:paraId="2F84BEEB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Перечисляет способы графического представления объектов;</w:t>
            </w:r>
          </w:p>
          <w:p w14:paraId="129CF81E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Перечисляет условные обозначения;</w:t>
            </w:r>
          </w:p>
          <w:p w14:paraId="2AE759F6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Выполняет технологические схемы, подбирая условные обозначения элементов схем </w:t>
            </w:r>
          </w:p>
          <w:p w14:paraId="0872FBA7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Перечисляет способы проецирования геометрических тел, способы преобразования проекций, назначение аксонометрических проекций;</w:t>
            </w:r>
          </w:p>
          <w:p w14:paraId="3E2CDB82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Выбирает аксонометрические проекции для конкретного геометрического тела;</w:t>
            </w:r>
          </w:p>
          <w:p w14:paraId="59EDD9A6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По заданным параметрам выполняет чертежи в соответствии с требованиями с ЕСКД, ЕСТД.</w:t>
            </w:r>
          </w:p>
        </w:tc>
        <w:tc>
          <w:tcPr>
            <w:tcW w:w="2410" w:type="dxa"/>
          </w:tcPr>
          <w:p w14:paraId="14C3A3D4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Оценка результатов деятельности обучающегося при выполнении практических работ № 1-22, графических работ № 1-7</w:t>
            </w:r>
          </w:p>
        </w:tc>
      </w:tr>
      <w:tr w:rsidR="002E1378" w:rsidRPr="008115B3" w14:paraId="1A784172" w14:textId="77777777">
        <w:tc>
          <w:tcPr>
            <w:tcW w:w="4111" w:type="dxa"/>
          </w:tcPr>
          <w:p w14:paraId="6D936BBF" w14:textId="77777777" w:rsidR="002E1378" w:rsidRPr="008115B3" w:rsidRDefault="00466B46" w:rsidP="00D73697">
            <w:pPr>
              <w:spacing w:after="0" w:line="240" w:lineRule="auto"/>
              <w:ind w:firstLine="431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Уметь:</w:t>
            </w:r>
          </w:p>
          <w:p w14:paraId="4B996749" w14:textId="77777777" w:rsidR="002E1378" w:rsidRPr="008115B3" w:rsidRDefault="00466B46" w:rsidP="00D73697">
            <w:pPr>
              <w:numPr>
                <w:ilvl w:val="0"/>
                <w:numId w:val="18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читать конструкторскую и технологическую документацию по профилю специальности;</w:t>
            </w:r>
          </w:p>
          <w:p w14:paraId="571C40BF" w14:textId="77777777" w:rsidR="002E1378" w:rsidRPr="008115B3" w:rsidRDefault="00466B46" w:rsidP="00D73697">
            <w:pPr>
              <w:numPr>
                <w:ilvl w:val="0"/>
                <w:numId w:val="18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выполнять комплексные чертежи геометрических тел;</w:t>
            </w:r>
          </w:p>
          <w:p w14:paraId="71ECC86F" w14:textId="77777777" w:rsidR="002E1378" w:rsidRPr="008115B3" w:rsidRDefault="00466B46" w:rsidP="00D73697">
            <w:pPr>
              <w:numPr>
                <w:ilvl w:val="0"/>
                <w:numId w:val="18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выполнять эскизы, технические рисунки и чертежи деталей, их элементов, узлов в ручной и машинной графике;</w:t>
            </w:r>
          </w:p>
          <w:p w14:paraId="23D23D7E" w14:textId="77777777" w:rsidR="002E1378" w:rsidRPr="008115B3" w:rsidRDefault="00466B46" w:rsidP="00D73697">
            <w:pPr>
              <w:numPr>
                <w:ilvl w:val="0"/>
                <w:numId w:val="18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выполнять графические изображения технологического оборудования и технологических схем в ручной и машинной графике;</w:t>
            </w:r>
          </w:p>
          <w:p w14:paraId="538DC54B" w14:textId="77777777" w:rsidR="002E1378" w:rsidRPr="008115B3" w:rsidRDefault="00466B46" w:rsidP="00D73697">
            <w:pPr>
              <w:numPr>
                <w:ilvl w:val="0"/>
                <w:numId w:val="18"/>
              </w:numPr>
              <w:spacing w:after="0" w:line="240" w:lineRule="auto"/>
              <w:ind w:left="318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  <w:lang w:eastAsia="en-US"/>
              </w:rPr>
              <w:t>оформлять проектно-конструкторскую, технологическую и другую техническую документацию в соответствии с действующей нормативной базой</w:t>
            </w:r>
          </w:p>
        </w:tc>
        <w:tc>
          <w:tcPr>
            <w:tcW w:w="3543" w:type="dxa"/>
          </w:tcPr>
          <w:p w14:paraId="00D6A2C5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Составляет технологические схемы по специальности и выполняет их в ручной и машинной графике;</w:t>
            </w:r>
          </w:p>
          <w:p w14:paraId="452F0ED9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Расшифровывает условные обозначения на технологических схемах;</w:t>
            </w:r>
          </w:p>
          <w:p w14:paraId="395965E9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При выполнении чертежей оборудования выбирает масштаб; компоновку чертежа; минимальное </w:t>
            </w: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количество видов, разрезов;</w:t>
            </w:r>
          </w:p>
          <w:p w14:paraId="35A78119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Демонстрирует составные части изделия и заносит их в таблицу перечня элементов;</w:t>
            </w:r>
          </w:p>
          <w:p w14:paraId="761073AC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Выполняет по алгоритму комплексный чертеж геометрического тела в ручной и машинной графике; </w:t>
            </w:r>
          </w:p>
          <w:p w14:paraId="70327449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Выбирает масштаб;</w:t>
            </w:r>
          </w:p>
          <w:p w14:paraId="5AA3F673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Определяет минимальное количество видов и разрезов; определяет главный вид;</w:t>
            </w:r>
          </w:p>
          <w:p w14:paraId="5F328333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Оформляет чертеж в соответствии с требованиями ЕСКД в ручной и машинной графике;</w:t>
            </w:r>
          </w:p>
          <w:p w14:paraId="2FE02B2C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Устанавливает размеры пространственной формы и выявляет все данные необходимые для изготовления и контроля изображенного предмета и заносит их в таблицу;</w:t>
            </w:r>
          </w:p>
          <w:p w14:paraId="45E50330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Оформляет по алгоритму проектно-конструкторскую, технологическую и другую техническую документацию в соответствии с действующей нормативной базой.</w:t>
            </w:r>
          </w:p>
        </w:tc>
        <w:tc>
          <w:tcPr>
            <w:tcW w:w="2410" w:type="dxa"/>
          </w:tcPr>
          <w:p w14:paraId="7DB817DC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Наблюдение в процессе выполнения практических работ № 1-22, графических работ № 1-7</w:t>
            </w:r>
          </w:p>
        </w:tc>
      </w:tr>
    </w:tbl>
    <w:p w14:paraId="127362E5" w14:textId="77777777" w:rsidR="002E1378" w:rsidRPr="008115B3" w:rsidRDefault="002E137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FA5B2AC" w14:textId="77777777" w:rsidR="002E1378" w:rsidRPr="008115B3" w:rsidRDefault="00466B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8115B3">
        <w:rPr>
          <w:rFonts w:ascii="Arial" w:hAnsi="Arial" w:cs="Arial"/>
          <w:iCs/>
          <w:sz w:val="24"/>
          <w:szCs w:val="24"/>
        </w:rPr>
        <w:t>Формы и методы контроля и оценки результатов обучения позволяют проверять у обучающихся не только формирование профессиональных компетенций, но и развитие общих компетенций и обеспечивающих их умений:</w:t>
      </w:r>
    </w:p>
    <w:p w14:paraId="42C45543" w14:textId="77777777" w:rsidR="002E1378" w:rsidRPr="008115B3" w:rsidRDefault="002E1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</w:p>
    <w:tbl>
      <w:tblPr>
        <w:tblW w:w="4931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69"/>
        <w:gridCol w:w="2993"/>
      </w:tblGrid>
      <w:tr w:rsidR="002E1378" w:rsidRPr="008115B3" w14:paraId="3DBFF3BD" w14:textId="77777777">
        <w:tc>
          <w:tcPr>
            <w:tcW w:w="1675" w:type="pct"/>
          </w:tcPr>
          <w:p w14:paraId="0107D106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Результаты</w:t>
            </w:r>
          </w:p>
          <w:p w14:paraId="23EA72F4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освоения ОК, ПК</w:t>
            </w:r>
          </w:p>
        </w:tc>
        <w:tc>
          <w:tcPr>
            <w:tcW w:w="1785" w:type="pct"/>
          </w:tcPr>
          <w:p w14:paraId="7448AEB7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40" w:type="pct"/>
          </w:tcPr>
          <w:p w14:paraId="2363910A" w14:textId="77777777" w:rsidR="002E1378" w:rsidRPr="008115B3" w:rsidRDefault="00466B4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Формы и методы контроля и оценки</w:t>
            </w:r>
          </w:p>
        </w:tc>
      </w:tr>
      <w:tr w:rsidR="002E1378" w:rsidRPr="008115B3" w14:paraId="088FF1E1" w14:textId="77777777">
        <w:tc>
          <w:tcPr>
            <w:tcW w:w="1675" w:type="pct"/>
          </w:tcPr>
          <w:p w14:paraId="07F681F7" w14:textId="77777777" w:rsidR="002E1378" w:rsidRPr="008115B3" w:rsidRDefault="00466B46" w:rsidP="00D73697">
            <w:pPr>
              <w:spacing w:after="0" w:line="240" w:lineRule="auto"/>
              <w:ind w:left="1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ОК. 01 Выбирать способы решения задач профессиональной деятельности, применительно к различным контекстам. </w:t>
            </w:r>
          </w:p>
        </w:tc>
        <w:tc>
          <w:tcPr>
            <w:tcW w:w="1785" w:type="pct"/>
          </w:tcPr>
          <w:p w14:paraId="16E48E37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i/>
                <w:iCs/>
                <w:sz w:val="24"/>
                <w:szCs w:val="24"/>
              </w:rPr>
              <w:t>-</w:t>
            </w:r>
            <w:r w:rsidRPr="008115B3">
              <w:rPr>
                <w:rFonts w:ascii="Arial" w:hAnsi="Arial" w:cs="Arial"/>
                <w:iCs/>
                <w:sz w:val="24"/>
                <w:szCs w:val="24"/>
              </w:rPr>
              <w:t>р</w:t>
            </w:r>
            <w:r w:rsidRPr="008115B3">
              <w:rPr>
                <w:rFonts w:ascii="Arial" w:hAnsi="Arial" w:cs="Arial"/>
                <w:sz w:val="24"/>
                <w:szCs w:val="24"/>
              </w:rPr>
              <w:t xml:space="preserve">аспознает сложные проблемные ситуации в различных контекстах; </w:t>
            </w:r>
          </w:p>
          <w:p w14:paraId="59309145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-проводит анализ сложных ситуаций при решении задач профессиональной деятельности;</w:t>
            </w:r>
          </w:p>
          <w:p w14:paraId="3741F43C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 определяет этапы решения задачи;</w:t>
            </w:r>
          </w:p>
          <w:p w14:paraId="78437869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 осуществляет эффективный поиск информации;</w:t>
            </w:r>
          </w:p>
          <w:p w14:paraId="4F6F5372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 находит нужные ресурсы;</w:t>
            </w:r>
          </w:p>
          <w:p w14:paraId="7CE12DA1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- разрабатывает детальный план действий;</w:t>
            </w:r>
          </w:p>
          <w:p w14:paraId="65A064EF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 оценивает плюсы и минусы полученного результата, своего плана и его реализации, предлагает критерии оценки и рекомендации по улучшению плана</w:t>
            </w:r>
          </w:p>
        </w:tc>
        <w:tc>
          <w:tcPr>
            <w:tcW w:w="1540" w:type="pct"/>
          </w:tcPr>
          <w:p w14:paraId="554D10F2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lastRenderedPageBreak/>
              <w:t>Оценка результативности выполнения заданий на практических занятиях № 1- 22, графических  работах №1-7</w:t>
            </w:r>
          </w:p>
        </w:tc>
      </w:tr>
      <w:tr w:rsidR="002E1378" w:rsidRPr="008115B3" w14:paraId="043881B0" w14:textId="77777777">
        <w:tc>
          <w:tcPr>
            <w:tcW w:w="1675" w:type="pct"/>
          </w:tcPr>
          <w:p w14:paraId="153EEFAD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ОК. 02 Использовать современные средства поиска, анализа и интерпретации информации и информационные технологии для выполнения задач</w:t>
            </w:r>
            <w:r w:rsidRPr="008115B3">
              <w:rPr>
                <w:rFonts w:ascii="Arial" w:hAnsi="Arial" w:cs="Arial"/>
                <w:sz w:val="24"/>
                <w:szCs w:val="24"/>
              </w:rPr>
              <w:br/>
              <w:t>профессиональной деятельности</w:t>
            </w:r>
          </w:p>
          <w:p w14:paraId="2A7D7666" w14:textId="77777777" w:rsidR="002E1378" w:rsidRPr="008115B3" w:rsidRDefault="002E1378" w:rsidP="00D73697">
            <w:pPr>
              <w:spacing w:after="0" w:line="240" w:lineRule="auto"/>
              <w:ind w:left="145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785" w:type="pct"/>
          </w:tcPr>
          <w:p w14:paraId="2A33E386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- п</w:t>
            </w:r>
            <w:r w:rsidRPr="008115B3">
              <w:rPr>
                <w:rFonts w:ascii="Arial" w:hAnsi="Arial" w:cs="Arial"/>
                <w:sz w:val="24"/>
                <w:szCs w:val="24"/>
              </w:rPr>
              <w:t xml:space="preserve">ланирует информационный поиск из набора источников, необходимого для выполнения профессиональных задач; </w:t>
            </w:r>
          </w:p>
          <w:p w14:paraId="23AC5590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 проводит анализ полученной информации, выделяет в ней главные аспекты;</w:t>
            </w:r>
          </w:p>
          <w:p w14:paraId="255B2C89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 структурирует отобранную информацию в соответствии с параметрами поиска;</w:t>
            </w:r>
          </w:p>
          <w:p w14:paraId="35C85897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-интерпретирует полученную информацию в контексте профессиональной деятельности</w:t>
            </w:r>
          </w:p>
        </w:tc>
        <w:tc>
          <w:tcPr>
            <w:tcW w:w="1540" w:type="pct"/>
          </w:tcPr>
          <w:p w14:paraId="61FB6402" w14:textId="77777777" w:rsidR="002E1378" w:rsidRPr="008115B3" w:rsidRDefault="00466B46" w:rsidP="00D73697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1- 22, графических  работах №1-7</w:t>
            </w:r>
          </w:p>
        </w:tc>
      </w:tr>
      <w:tr w:rsidR="002E1378" w:rsidRPr="008115B3" w14:paraId="3D28BD5B" w14:textId="77777777">
        <w:tc>
          <w:tcPr>
            <w:tcW w:w="1675" w:type="pct"/>
          </w:tcPr>
          <w:p w14:paraId="06D3F211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ОК.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1785" w:type="pct"/>
          </w:tcPr>
          <w:p w14:paraId="0BFA2157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 применяет современную научно-профессиональную терминологию;</w:t>
            </w:r>
          </w:p>
          <w:p w14:paraId="15DDABB3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 определяет траекторию профессионального развития и самообразования</w:t>
            </w:r>
          </w:p>
        </w:tc>
        <w:tc>
          <w:tcPr>
            <w:tcW w:w="1540" w:type="pct"/>
          </w:tcPr>
          <w:p w14:paraId="7410A221" w14:textId="77777777" w:rsidR="002E1378" w:rsidRPr="008115B3" w:rsidRDefault="00466B46" w:rsidP="00D73697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1- 22, графических  работах №1-7</w:t>
            </w:r>
          </w:p>
        </w:tc>
      </w:tr>
      <w:tr w:rsidR="002E1378" w:rsidRPr="008115B3" w14:paraId="570D5E02" w14:textId="77777777">
        <w:tc>
          <w:tcPr>
            <w:tcW w:w="1675" w:type="pct"/>
          </w:tcPr>
          <w:p w14:paraId="5EF51F27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ОК. 04 Эффективно взаимодействовать и работать в коллективе и команде.</w:t>
            </w:r>
          </w:p>
          <w:p w14:paraId="7CB905DD" w14:textId="77777777" w:rsidR="002E1378" w:rsidRPr="008115B3" w:rsidRDefault="002E1378" w:rsidP="00D73697">
            <w:pPr>
              <w:spacing w:after="0" w:line="240" w:lineRule="auto"/>
              <w:ind w:left="145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785" w:type="pct"/>
          </w:tcPr>
          <w:p w14:paraId="6122E24C" w14:textId="77777777" w:rsidR="002E1378" w:rsidRPr="008115B3" w:rsidRDefault="00466B46" w:rsidP="00D7369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kern w:val="3"/>
                <w:sz w:val="24"/>
                <w:szCs w:val="24"/>
              </w:rPr>
            </w:pPr>
            <w:r w:rsidRPr="008115B3">
              <w:rPr>
                <w:rFonts w:ascii="Arial" w:hAnsi="Arial" w:cs="Arial"/>
                <w:kern w:val="3"/>
                <w:sz w:val="24"/>
                <w:szCs w:val="24"/>
              </w:rPr>
              <w:t>- умеет координировать свои действия с другими участниками деятельности;</w:t>
            </w:r>
          </w:p>
          <w:p w14:paraId="125076EC" w14:textId="77777777" w:rsidR="002E1378" w:rsidRPr="008115B3" w:rsidRDefault="00466B46" w:rsidP="00D7369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kern w:val="3"/>
                <w:sz w:val="24"/>
                <w:szCs w:val="24"/>
              </w:rPr>
            </w:pPr>
            <w:r w:rsidRPr="008115B3">
              <w:rPr>
                <w:rFonts w:ascii="Arial" w:hAnsi="Arial" w:cs="Arial"/>
                <w:kern w:val="3"/>
                <w:sz w:val="24"/>
                <w:szCs w:val="24"/>
              </w:rPr>
              <w:t xml:space="preserve"> - способен контролировать свое поведение, свои эмоции, настроение;</w:t>
            </w:r>
          </w:p>
          <w:p w14:paraId="33EEF222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bCs/>
                <w:kern w:val="3"/>
                <w:sz w:val="24"/>
                <w:szCs w:val="24"/>
              </w:rPr>
              <w:t>- умеет проектировать ситуации в профессиональной деятельности, выполняемые в команде.</w:t>
            </w:r>
          </w:p>
        </w:tc>
        <w:tc>
          <w:tcPr>
            <w:tcW w:w="1540" w:type="pct"/>
          </w:tcPr>
          <w:p w14:paraId="70CBD73E" w14:textId="77777777" w:rsidR="002E1378" w:rsidRPr="008115B3" w:rsidRDefault="00466B46" w:rsidP="00D73697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1- 22, графических  работах №1-7</w:t>
            </w:r>
          </w:p>
        </w:tc>
      </w:tr>
      <w:tr w:rsidR="002E1378" w:rsidRPr="008115B3" w14:paraId="08BECED7" w14:textId="77777777">
        <w:tc>
          <w:tcPr>
            <w:tcW w:w="1675" w:type="pct"/>
          </w:tcPr>
          <w:p w14:paraId="36DC4F90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ОК.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1785" w:type="pct"/>
          </w:tcPr>
          <w:p w14:paraId="3CE5232D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 грамотно устно и письменно излагать свои мысли по профессиональной тематике на государственном языке;</w:t>
            </w:r>
          </w:p>
          <w:p w14:paraId="3D834359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- проявляет толерантность в рабочем коллективе</w:t>
            </w:r>
          </w:p>
        </w:tc>
        <w:tc>
          <w:tcPr>
            <w:tcW w:w="1540" w:type="pct"/>
          </w:tcPr>
          <w:p w14:paraId="6FBB8A8A" w14:textId="77777777" w:rsidR="002E1378" w:rsidRPr="008115B3" w:rsidRDefault="00466B46" w:rsidP="00D73697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1- 22, графических  работах №1-7</w:t>
            </w:r>
          </w:p>
        </w:tc>
      </w:tr>
      <w:tr w:rsidR="002E1378" w:rsidRPr="008115B3" w14:paraId="661999DC" w14:textId="77777777">
        <w:tc>
          <w:tcPr>
            <w:tcW w:w="1675" w:type="pct"/>
          </w:tcPr>
          <w:p w14:paraId="1B11C794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ОК. 06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785" w:type="pct"/>
          </w:tcPr>
          <w:p w14:paraId="14223875" w14:textId="77777777" w:rsidR="002E1378" w:rsidRPr="008115B3" w:rsidRDefault="00466B46" w:rsidP="00D73697">
            <w:pPr>
              <w:pStyle w:val="Default"/>
              <w:jc w:val="both"/>
              <w:rPr>
                <w:rFonts w:ascii="Arial" w:hAnsi="Arial" w:cs="Arial"/>
                <w:color w:val="auto"/>
              </w:rPr>
            </w:pPr>
            <w:r w:rsidRPr="008115B3">
              <w:rPr>
                <w:rFonts w:ascii="Arial" w:hAnsi="Arial" w:cs="Arial"/>
                <w:color w:val="auto"/>
              </w:rPr>
              <w:t xml:space="preserve">- демонстрирует умения описывать значимость своей специальности </w:t>
            </w:r>
          </w:p>
          <w:p w14:paraId="7FDCA31D" w14:textId="77777777" w:rsidR="002E1378" w:rsidRPr="008115B3" w:rsidRDefault="002E1378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540" w:type="pct"/>
          </w:tcPr>
          <w:p w14:paraId="4E6A7BBB" w14:textId="77777777" w:rsidR="002E1378" w:rsidRPr="008115B3" w:rsidRDefault="00466B46" w:rsidP="00D73697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1- 22, графических  работах №1-7</w:t>
            </w:r>
          </w:p>
        </w:tc>
      </w:tr>
      <w:tr w:rsidR="002E1378" w:rsidRPr="008115B3" w14:paraId="6462EAD4" w14:textId="77777777" w:rsidTr="00B436E8">
        <w:trPr>
          <w:trHeight w:val="1854"/>
        </w:trPr>
        <w:tc>
          <w:tcPr>
            <w:tcW w:w="1675" w:type="pct"/>
          </w:tcPr>
          <w:p w14:paraId="7F308075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ОК. 09 Пользоваться профессиональной документацией на государственном и иностранном языках</w:t>
            </w:r>
          </w:p>
        </w:tc>
        <w:tc>
          <w:tcPr>
            <w:tcW w:w="1785" w:type="pct"/>
          </w:tcPr>
          <w:p w14:paraId="02BD0C28" w14:textId="77777777" w:rsidR="002E1378" w:rsidRPr="008115B3" w:rsidRDefault="00466B46" w:rsidP="00D73697">
            <w:pPr>
              <w:pStyle w:val="Default"/>
              <w:jc w:val="both"/>
              <w:rPr>
                <w:rFonts w:ascii="Arial" w:hAnsi="Arial" w:cs="Arial"/>
                <w:iCs/>
                <w:color w:val="auto"/>
              </w:rPr>
            </w:pPr>
            <w:r w:rsidRPr="008115B3">
              <w:rPr>
                <w:rFonts w:ascii="Arial" w:hAnsi="Arial" w:cs="Arial"/>
                <w:color w:val="auto"/>
              </w:rPr>
              <w:t>- применяет средства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540" w:type="pct"/>
          </w:tcPr>
          <w:p w14:paraId="2988138E" w14:textId="77777777" w:rsidR="002E1378" w:rsidRPr="008115B3" w:rsidRDefault="00466B46" w:rsidP="00D73697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1- 22, графических  работах №1-7</w:t>
            </w:r>
          </w:p>
        </w:tc>
      </w:tr>
      <w:tr w:rsidR="002E1378" w:rsidRPr="008115B3" w14:paraId="2B69D827" w14:textId="77777777">
        <w:tc>
          <w:tcPr>
            <w:tcW w:w="1675" w:type="pct"/>
          </w:tcPr>
          <w:p w14:paraId="41D7B95B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 1.1 Организовывать и осуществлять предварительную и предполетную подготовку беспилотных воздушных судов самолетного типа</w:t>
            </w:r>
          </w:p>
        </w:tc>
        <w:tc>
          <w:tcPr>
            <w:tcW w:w="1785" w:type="pct"/>
          </w:tcPr>
          <w:p w14:paraId="0BEEB8F2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6039CA11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2409EA2F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2D62D6AC" w14:textId="77777777">
        <w:tc>
          <w:tcPr>
            <w:tcW w:w="1675" w:type="pct"/>
          </w:tcPr>
          <w:p w14:paraId="16962A29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 1.2 Организовывать и осуществлять эксплуатацию беспилотных воздушных судов самолетного типа, в том числе в особых условиях и особых случаях в полете</w:t>
            </w:r>
          </w:p>
          <w:p w14:paraId="19DC2024" w14:textId="77777777" w:rsidR="002E1378" w:rsidRPr="008115B3" w:rsidRDefault="002E1378" w:rsidP="00D73697">
            <w:pPr>
              <w:spacing w:after="0" w:line="240" w:lineRule="auto"/>
              <w:ind w:left="3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785" w:type="pct"/>
          </w:tcPr>
          <w:p w14:paraId="2CC9D63A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562C3E0B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7A551711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57B3FD8A" w14:textId="77777777">
        <w:tc>
          <w:tcPr>
            <w:tcW w:w="1675" w:type="pct"/>
          </w:tcPr>
          <w:p w14:paraId="43D242C0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ПК 1.3 Осуществлять </w:t>
            </w: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самолетного типа</w:t>
            </w:r>
          </w:p>
        </w:tc>
        <w:tc>
          <w:tcPr>
            <w:tcW w:w="1785" w:type="pct"/>
          </w:tcPr>
          <w:p w14:paraId="7457976A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lastRenderedPageBreak/>
              <w:t xml:space="preserve">умеет  читать чертежи и </w:t>
            </w:r>
            <w:r w:rsidRPr="008115B3">
              <w:rPr>
                <w:rFonts w:ascii="Arial" w:hAnsi="Arial" w:cs="Arial"/>
                <w:szCs w:val="24"/>
              </w:rPr>
              <w:lastRenderedPageBreak/>
              <w:t>другую конструкторскую документацию по профилю специальности</w:t>
            </w:r>
          </w:p>
          <w:p w14:paraId="5F58AB47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67AFA0AD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Наблюдение и оценка </w:t>
            </w:r>
            <w:r w:rsidRPr="008115B3">
              <w:rPr>
                <w:rFonts w:ascii="Arial" w:hAnsi="Arial" w:cs="Arial"/>
                <w:iCs/>
                <w:sz w:val="24"/>
                <w:szCs w:val="24"/>
              </w:rPr>
              <w:lastRenderedPageBreak/>
              <w:t>результатов выполнения заданий на промежуточной аттестации</w:t>
            </w:r>
          </w:p>
        </w:tc>
      </w:tr>
      <w:tr w:rsidR="002E1378" w:rsidRPr="008115B3" w14:paraId="1342E870" w14:textId="77777777">
        <w:tc>
          <w:tcPr>
            <w:tcW w:w="1675" w:type="pct"/>
          </w:tcPr>
          <w:p w14:paraId="7298C5B6" w14:textId="24ACAF9A" w:rsidR="002E1378" w:rsidRPr="00B436E8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ПК 1.4 Своевременно выявлять и устранять незначительные технические неисправности исполнительных механизмов и устройств беспилотных воздушных судов самолетного типа.</w:t>
            </w:r>
          </w:p>
        </w:tc>
        <w:tc>
          <w:tcPr>
            <w:tcW w:w="1785" w:type="pct"/>
          </w:tcPr>
          <w:p w14:paraId="69E5CAE1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2FA50C01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69CA5C46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33105677" w14:textId="77777777">
        <w:tc>
          <w:tcPr>
            <w:tcW w:w="1675" w:type="pct"/>
          </w:tcPr>
          <w:p w14:paraId="08DBBF99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 1.5 Вести учет срока службы, наработки объектов эксплуатации, причин отказов, неисправностей и повреждений беспилотных воздушных судов самолетного типа.</w:t>
            </w:r>
          </w:p>
          <w:p w14:paraId="7151F8D1" w14:textId="77777777" w:rsidR="002E1378" w:rsidRPr="008115B3" w:rsidRDefault="002E1378" w:rsidP="00D73697">
            <w:pPr>
              <w:spacing w:after="0" w:line="240" w:lineRule="auto"/>
              <w:ind w:left="3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785" w:type="pct"/>
          </w:tcPr>
          <w:p w14:paraId="70C35884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1127C40E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3D99098E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3CC328FE" w14:textId="77777777">
        <w:tc>
          <w:tcPr>
            <w:tcW w:w="1675" w:type="pct"/>
          </w:tcPr>
          <w:p w14:paraId="14D1F0D2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 1.6 Выполнять требования воздушного законодательства Российской Федерации, а также руководств (инструкций) по эксплуатации беспилотных воздушных судов самолетного типа и руководящих отраслевых документов.</w:t>
            </w:r>
          </w:p>
        </w:tc>
        <w:tc>
          <w:tcPr>
            <w:tcW w:w="1785" w:type="pct"/>
          </w:tcPr>
          <w:p w14:paraId="551056BE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6EDCA88A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223A9718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0E623C20" w14:textId="77777777">
        <w:tc>
          <w:tcPr>
            <w:tcW w:w="1675" w:type="pct"/>
          </w:tcPr>
          <w:p w14:paraId="260877BC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 2.1 Организовывать и осуществлять предварительную и предполетную подготовку беспилотных воздушных судов вертолетного типа.</w:t>
            </w:r>
          </w:p>
        </w:tc>
        <w:tc>
          <w:tcPr>
            <w:tcW w:w="1785" w:type="pct"/>
          </w:tcPr>
          <w:p w14:paraId="2DE62A82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71F99471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0EC09D61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6DC37358" w14:textId="77777777">
        <w:tc>
          <w:tcPr>
            <w:tcW w:w="1675" w:type="pct"/>
          </w:tcPr>
          <w:p w14:paraId="69A95FB4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ПК 2.2 Организовывать и осуществлять </w:t>
            </w: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эксплуатацию беспилотных воздушных судов вертолетного типа, в том числе в особых условиях и особых случаях в полете</w:t>
            </w:r>
          </w:p>
          <w:p w14:paraId="21C9728E" w14:textId="77777777" w:rsidR="002E1378" w:rsidRPr="008115B3" w:rsidRDefault="002E1378" w:rsidP="00D73697">
            <w:pPr>
              <w:spacing w:after="0" w:line="240" w:lineRule="auto"/>
              <w:ind w:left="3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785" w:type="pct"/>
          </w:tcPr>
          <w:p w14:paraId="483C7638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lastRenderedPageBreak/>
              <w:t xml:space="preserve">умеет  читать чертежи и другую конструкторскую </w:t>
            </w:r>
            <w:r w:rsidRPr="008115B3">
              <w:rPr>
                <w:rFonts w:ascii="Arial" w:hAnsi="Arial" w:cs="Arial"/>
                <w:szCs w:val="24"/>
              </w:rPr>
              <w:lastRenderedPageBreak/>
              <w:t>документацию по профилю специальности</w:t>
            </w:r>
          </w:p>
          <w:p w14:paraId="52902ADE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7FC96F65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Наблюдение и оценка результатов </w:t>
            </w:r>
            <w:r w:rsidRPr="008115B3">
              <w:rPr>
                <w:rFonts w:ascii="Arial" w:hAnsi="Arial" w:cs="Arial"/>
                <w:iCs/>
                <w:sz w:val="24"/>
                <w:szCs w:val="24"/>
              </w:rPr>
              <w:lastRenderedPageBreak/>
              <w:t>выполнения заданий на промежуточной аттестации</w:t>
            </w:r>
          </w:p>
        </w:tc>
      </w:tr>
      <w:tr w:rsidR="002E1378" w:rsidRPr="008115B3" w14:paraId="2728F4A7" w14:textId="77777777">
        <w:tc>
          <w:tcPr>
            <w:tcW w:w="1675" w:type="pct"/>
          </w:tcPr>
          <w:p w14:paraId="7E2CE855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ПК 2.3 Осуществлять взаимодействие со службами организации и управления воздушным движением при организации и выполнении полетов и авиационных работ воздушными судами вертолетного типа.</w:t>
            </w:r>
          </w:p>
        </w:tc>
        <w:tc>
          <w:tcPr>
            <w:tcW w:w="1785" w:type="pct"/>
          </w:tcPr>
          <w:p w14:paraId="1BD9FE57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14FF1405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18AFB113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702591D2" w14:textId="77777777">
        <w:tc>
          <w:tcPr>
            <w:tcW w:w="1675" w:type="pct"/>
          </w:tcPr>
          <w:p w14:paraId="693E80D5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 2.4 Своевременно выявлять и устранять незначительные технические неисправности исполнительных механизмов и устройств беспилотных воздушных судов вертолетного типа</w:t>
            </w:r>
          </w:p>
        </w:tc>
        <w:tc>
          <w:tcPr>
            <w:tcW w:w="1785" w:type="pct"/>
          </w:tcPr>
          <w:p w14:paraId="1DE1673D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6B424C4D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69760834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05137FB2" w14:textId="77777777">
        <w:tc>
          <w:tcPr>
            <w:tcW w:w="1675" w:type="pct"/>
          </w:tcPr>
          <w:p w14:paraId="6C582ACF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 2.5 Вести учет срока службы, наработки объектов эксплуатации, причин отказов, неисправностей и повреждений беспилотных воздушных судов вертолетного типа</w:t>
            </w:r>
          </w:p>
          <w:p w14:paraId="0D6F3B6B" w14:textId="77777777" w:rsidR="002E1378" w:rsidRPr="008115B3" w:rsidRDefault="002E1378" w:rsidP="00D73697">
            <w:pPr>
              <w:spacing w:after="0" w:line="240" w:lineRule="auto"/>
              <w:ind w:left="3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785" w:type="pct"/>
          </w:tcPr>
          <w:p w14:paraId="7F4720DA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66C4591C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159B6236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2E604850" w14:textId="77777777">
        <w:tc>
          <w:tcPr>
            <w:tcW w:w="1675" w:type="pct"/>
          </w:tcPr>
          <w:p w14:paraId="58168D7B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 2.6 Выполнять требования воздушного законодательства Российской Федерации, а также руководств (инструкций) по эксплуатации беспилотных воздушных судов вертолетного типа и руководящих отраслевых документов.</w:t>
            </w:r>
          </w:p>
        </w:tc>
        <w:tc>
          <w:tcPr>
            <w:tcW w:w="1785" w:type="pct"/>
          </w:tcPr>
          <w:p w14:paraId="743E7BE6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1C242D0E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  <w:p w14:paraId="32E1275C" w14:textId="77777777" w:rsidR="002E1378" w:rsidRPr="008115B3" w:rsidRDefault="002E1378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pct"/>
          </w:tcPr>
          <w:p w14:paraId="02AFD3E2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1FFCB56B" w14:textId="77777777">
        <w:tc>
          <w:tcPr>
            <w:tcW w:w="1675" w:type="pct"/>
          </w:tcPr>
          <w:p w14:paraId="3EC2FC48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ПК 3.1 Организовывать и осуществлять предварительную и предполетную подготовку </w:t>
            </w: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беспилотных воздушных судов смешанного типа</w:t>
            </w:r>
          </w:p>
          <w:p w14:paraId="5955311E" w14:textId="77777777" w:rsidR="002E1378" w:rsidRPr="008115B3" w:rsidRDefault="002E1378" w:rsidP="00D73697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785" w:type="pct"/>
          </w:tcPr>
          <w:p w14:paraId="344A395F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lastRenderedPageBreak/>
              <w:t>умеет  читать чертежи и другую конструкторскую документацию по профилю специальности</w:t>
            </w:r>
          </w:p>
          <w:p w14:paraId="1E87B373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lastRenderedPageBreak/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56FC169F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Наблюдение и оценка результатов выполнения заданий на промежуточной </w:t>
            </w:r>
            <w:r w:rsidRPr="008115B3">
              <w:rPr>
                <w:rFonts w:ascii="Arial" w:hAnsi="Arial" w:cs="Arial"/>
                <w:iCs/>
                <w:sz w:val="24"/>
                <w:szCs w:val="24"/>
              </w:rPr>
              <w:lastRenderedPageBreak/>
              <w:t>аттестации</w:t>
            </w:r>
          </w:p>
        </w:tc>
      </w:tr>
      <w:tr w:rsidR="002E1378" w:rsidRPr="008115B3" w14:paraId="5FD3A88F" w14:textId="77777777">
        <w:tc>
          <w:tcPr>
            <w:tcW w:w="1675" w:type="pct"/>
          </w:tcPr>
          <w:p w14:paraId="3CC893AD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ПК 3.2 Организовывать и осуществлять эксплуатацию беспилотных воздушных судов смешанного типа, в том числе в особых условиях и особых случаях в полете</w:t>
            </w:r>
          </w:p>
          <w:p w14:paraId="75D62A76" w14:textId="77777777" w:rsidR="002E1378" w:rsidRPr="008115B3" w:rsidRDefault="002E1378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785" w:type="pct"/>
          </w:tcPr>
          <w:p w14:paraId="3427F02C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7B3592D6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514F0730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2353FDE9" w14:textId="77777777">
        <w:tc>
          <w:tcPr>
            <w:tcW w:w="1675" w:type="pct"/>
          </w:tcPr>
          <w:p w14:paraId="55F653E9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 3.3 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смешанного типа</w:t>
            </w:r>
          </w:p>
        </w:tc>
        <w:tc>
          <w:tcPr>
            <w:tcW w:w="1785" w:type="pct"/>
          </w:tcPr>
          <w:p w14:paraId="65FDE2F1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57F81476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6335D5B2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5A2A2874" w14:textId="77777777">
        <w:tc>
          <w:tcPr>
            <w:tcW w:w="1675" w:type="pct"/>
          </w:tcPr>
          <w:p w14:paraId="68408ADD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 3.4 Своевременно выявлять и устранять незначительные технические неисправности исполнительных механизмов и устройств беспилотных воздушных судов смешанного типа</w:t>
            </w:r>
          </w:p>
        </w:tc>
        <w:tc>
          <w:tcPr>
            <w:tcW w:w="1785" w:type="pct"/>
          </w:tcPr>
          <w:p w14:paraId="0F1C3B78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492235BF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4074C158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6ACC9165" w14:textId="77777777">
        <w:tc>
          <w:tcPr>
            <w:tcW w:w="1675" w:type="pct"/>
          </w:tcPr>
          <w:p w14:paraId="1E5EE207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>ПК 3.5 Вести учет срока службы, наработки объектов эксплуатации, причин отказов, неисправностей и повреждений беспилотных воздушных судов смешанного типа</w:t>
            </w:r>
          </w:p>
          <w:p w14:paraId="3911F1FF" w14:textId="77777777" w:rsidR="002E1378" w:rsidRPr="008115B3" w:rsidRDefault="002E1378" w:rsidP="00D73697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785" w:type="pct"/>
          </w:tcPr>
          <w:p w14:paraId="007D9A1C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 читать чертежи и другую конструкторскую документацию по профилю специальности</w:t>
            </w:r>
          </w:p>
          <w:p w14:paraId="6D8DC8CF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>умеет оформлять конструкторскую документацию согласно требованиями ГОСТ и ЕСКД</w:t>
            </w:r>
          </w:p>
        </w:tc>
        <w:tc>
          <w:tcPr>
            <w:tcW w:w="1540" w:type="pct"/>
          </w:tcPr>
          <w:p w14:paraId="735DA695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t>Наблюдение и оценка результатов выполнения заданий на промежуточной аттестации</w:t>
            </w:r>
          </w:p>
        </w:tc>
      </w:tr>
      <w:tr w:rsidR="002E1378" w:rsidRPr="008115B3" w14:paraId="169269EB" w14:textId="77777777">
        <w:tc>
          <w:tcPr>
            <w:tcW w:w="1675" w:type="pct"/>
          </w:tcPr>
          <w:p w14:paraId="44F2C5DA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5B3">
              <w:rPr>
                <w:rFonts w:ascii="Arial" w:hAnsi="Arial" w:cs="Arial"/>
                <w:sz w:val="24"/>
                <w:szCs w:val="24"/>
              </w:rPr>
              <w:t xml:space="preserve">ПК 3.6 Выполнять требования воздушного законодательства Российской Федерации, а также руководств (инструкций) по эксплуатации </w:t>
            </w:r>
            <w:r w:rsidRPr="008115B3">
              <w:rPr>
                <w:rFonts w:ascii="Arial" w:hAnsi="Arial" w:cs="Arial"/>
                <w:sz w:val="24"/>
                <w:szCs w:val="24"/>
              </w:rPr>
              <w:lastRenderedPageBreak/>
              <w:t>беспилотных воздушных судов смешанного типа и руководящих отраслевых документов</w:t>
            </w:r>
          </w:p>
        </w:tc>
        <w:tc>
          <w:tcPr>
            <w:tcW w:w="1785" w:type="pct"/>
          </w:tcPr>
          <w:p w14:paraId="309D2745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lastRenderedPageBreak/>
              <w:t>умеет  читать чертежи и другую конструкторскую документацию по профилю специальности</w:t>
            </w:r>
          </w:p>
          <w:p w14:paraId="17F84B33" w14:textId="77777777" w:rsidR="002E1378" w:rsidRPr="008115B3" w:rsidRDefault="00466B46" w:rsidP="00D73697">
            <w:pPr>
              <w:pStyle w:val="aff9"/>
              <w:numPr>
                <w:ilvl w:val="0"/>
                <w:numId w:val="19"/>
              </w:numPr>
              <w:tabs>
                <w:tab w:val="left" w:pos="206"/>
              </w:tabs>
              <w:autoSpaceDE w:val="0"/>
              <w:autoSpaceDN w:val="0"/>
              <w:adjustRightInd w:val="0"/>
              <w:spacing w:before="0" w:after="0"/>
              <w:ind w:left="64" w:right="141" w:firstLine="21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8115B3">
              <w:rPr>
                <w:rFonts w:ascii="Arial" w:hAnsi="Arial" w:cs="Arial"/>
                <w:szCs w:val="24"/>
              </w:rPr>
              <w:t xml:space="preserve">умеет оформлять конструкторскую документацию согласно </w:t>
            </w:r>
            <w:r w:rsidRPr="008115B3">
              <w:rPr>
                <w:rFonts w:ascii="Arial" w:hAnsi="Arial" w:cs="Arial"/>
                <w:szCs w:val="24"/>
              </w:rPr>
              <w:lastRenderedPageBreak/>
              <w:t>требованиями ГОСТ и ЕСКД</w:t>
            </w:r>
          </w:p>
          <w:p w14:paraId="2B69A1CB" w14:textId="77777777" w:rsidR="002E1378" w:rsidRPr="008115B3" w:rsidRDefault="002E1378" w:rsidP="00D736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0" w:type="pct"/>
          </w:tcPr>
          <w:p w14:paraId="0E70C06A" w14:textId="77777777" w:rsidR="002E1378" w:rsidRPr="008115B3" w:rsidRDefault="00466B46" w:rsidP="00D73697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115B3">
              <w:rPr>
                <w:rFonts w:ascii="Arial" w:hAnsi="Arial" w:cs="Arial"/>
                <w:iCs/>
                <w:sz w:val="24"/>
                <w:szCs w:val="24"/>
              </w:rPr>
              <w:lastRenderedPageBreak/>
              <w:t>Наблюдение и оценка результатов выполнения заданий на промежуточной аттестации</w:t>
            </w:r>
          </w:p>
        </w:tc>
      </w:tr>
    </w:tbl>
    <w:p w14:paraId="09F613D2" w14:textId="77777777" w:rsidR="002E1378" w:rsidRPr="008115B3" w:rsidRDefault="002E137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06322A6" w14:textId="77777777" w:rsidR="002E1378" w:rsidRPr="008115B3" w:rsidRDefault="002E137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351F75" w14:textId="77777777" w:rsidR="002E1378" w:rsidRPr="008115B3" w:rsidRDefault="002E137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F04AD96" w14:textId="77777777" w:rsidR="002E1378" w:rsidRPr="008115B3" w:rsidRDefault="002E137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184246A" w14:textId="77777777" w:rsidR="002E1378" w:rsidRPr="008115B3" w:rsidRDefault="002E137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575D6F1" w14:textId="77777777" w:rsidR="002E1378" w:rsidRPr="008115B3" w:rsidRDefault="00466B4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br w:type="page"/>
      </w:r>
    </w:p>
    <w:p w14:paraId="34C3ACA0" w14:textId="77777777" w:rsidR="002E1378" w:rsidRPr="008115B3" w:rsidRDefault="00466B46">
      <w:pPr>
        <w:pageBreakBefore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</w:rPr>
      </w:pPr>
      <w:r w:rsidRPr="008115B3">
        <w:rPr>
          <w:rFonts w:ascii="Arial" w:eastAsiaTheme="minorHAnsi" w:hAnsi="Arial" w:cs="Arial"/>
          <w:sz w:val="24"/>
          <w:szCs w:val="24"/>
        </w:rPr>
        <w:lastRenderedPageBreak/>
        <w:t>Приложение 1</w:t>
      </w:r>
    </w:p>
    <w:p w14:paraId="51C23E21" w14:textId="77777777" w:rsidR="002E1378" w:rsidRPr="008115B3" w:rsidRDefault="00466B46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</w:rPr>
      </w:pPr>
      <w:r w:rsidRPr="008115B3">
        <w:rPr>
          <w:rFonts w:ascii="Arial" w:eastAsiaTheme="minorHAnsi" w:hAnsi="Arial" w:cs="Arial"/>
          <w:sz w:val="24"/>
          <w:szCs w:val="24"/>
        </w:rPr>
        <w:t xml:space="preserve"> </w:t>
      </w:r>
    </w:p>
    <w:p w14:paraId="23D6672F" w14:textId="77777777" w:rsidR="002E1378" w:rsidRPr="008115B3" w:rsidRDefault="00466B4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</w:rPr>
      </w:pPr>
      <w:r w:rsidRPr="008115B3">
        <w:rPr>
          <w:rFonts w:ascii="Arial" w:eastAsiaTheme="minorHAnsi" w:hAnsi="Arial" w:cs="Arial"/>
          <w:sz w:val="24"/>
          <w:szCs w:val="24"/>
        </w:rPr>
        <w:t>ДЕПАРТАМЕНТ ОБРАЗОВАНИЯ И НАУКИ ТЮМЕНСКОЙ ОБЛАСТИ</w:t>
      </w:r>
    </w:p>
    <w:p w14:paraId="68A62799" w14:textId="77777777" w:rsidR="00CA7E01" w:rsidRPr="008115B3" w:rsidRDefault="00CA7E01" w:rsidP="00CA7E01">
      <w:pPr>
        <w:spacing w:after="0" w:line="240" w:lineRule="auto"/>
        <w:jc w:val="center"/>
        <w:rPr>
          <w:rFonts w:ascii="Arial" w:eastAsiaTheme="minorHAnsi" w:hAnsi="Arial" w:cs="Arial"/>
          <w:bCs/>
          <w:sz w:val="24"/>
          <w:szCs w:val="24"/>
        </w:rPr>
      </w:pPr>
      <w:r w:rsidRPr="008115B3">
        <w:rPr>
          <w:rFonts w:ascii="Arial" w:eastAsiaTheme="minorHAnsi" w:hAnsi="Arial" w:cs="Arial"/>
          <w:bCs/>
          <w:sz w:val="24"/>
          <w:szCs w:val="24"/>
        </w:rPr>
        <w:t>ГОСУДАРСТВЕННОЕ АВТОНОМНОЕ ПРОФЕССИОНАЛЬНОЕ</w:t>
      </w:r>
    </w:p>
    <w:p w14:paraId="4949F8A4" w14:textId="77777777" w:rsidR="00CA7E01" w:rsidRPr="008115B3" w:rsidRDefault="00CA7E01" w:rsidP="00CA7E01">
      <w:pPr>
        <w:spacing w:after="0" w:line="240" w:lineRule="auto"/>
        <w:jc w:val="center"/>
        <w:rPr>
          <w:rFonts w:ascii="Arial" w:eastAsiaTheme="minorHAnsi" w:hAnsi="Arial" w:cs="Arial"/>
          <w:bCs/>
          <w:sz w:val="24"/>
          <w:szCs w:val="24"/>
        </w:rPr>
      </w:pPr>
      <w:r w:rsidRPr="008115B3">
        <w:rPr>
          <w:rFonts w:ascii="Arial" w:eastAsiaTheme="minorHAnsi" w:hAnsi="Arial" w:cs="Arial"/>
          <w:bCs/>
          <w:sz w:val="24"/>
          <w:szCs w:val="24"/>
        </w:rPr>
        <w:t>ОБРАЗОВАТЕЛЬНОЕ УЧРЕЖДЕНИЕ ТЮМЕНСКОЙ ОБЛАСТИ</w:t>
      </w:r>
    </w:p>
    <w:p w14:paraId="35D4802C" w14:textId="77777777" w:rsidR="00CA7E01" w:rsidRPr="008115B3" w:rsidRDefault="00CA7E01" w:rsidP="00CA7E01">
      <w:pPr>
        <w:spacing w:after="0" w:line="240" w:lineRule="auto"/>
        <w:jc w:val="center"/>
        <w:rPr>
          <w:rFonts w:ascii="Arial" w:eastAsiaTheme="minorHAnsi" w:hAnsi="Arial" w:cs="Arial"/>
          <w:bCs/>
          <w:sz w:val="24"/>
          <w:szCs w:val="24"/>
        </w:rPr>
      </w:pPr>
      <w:r w:rsidRPr="008115B3">
        <w:rPr>
          <w:rFonts w:ascii="Arial" w:eastAsiaTheme="minorHAnsi" w:hAnsi="Arial" w:cs="Arial"/>
          <w:bCs/>
          <w:sz w:val="24"/>
          <w:szCs w:val="24"/>
        </w:rPr>
        <w:t>«ГОЛЫШМАНОВСКИЙ АГРОПЕДАГОГИЧЕСКИЙ КОЛЛЕДЖ»</w:t>
      </w:r>
    </w:p>
    <w:p w14:paraId="575AB663" w14:textId="3445F499" w:rsidR="002E1378" w:rsidRPr="008115B3" w:rsidRDefault="00CA7E01" w:rsidP="00CA7E01">
      <w:pPr>
        <w:spacing w:after="0" w:line="240" w:lineRule="auto"/>
        <w:jc w:val="center"/>
        <w:rPr>
          <w:rFonts w:ascii="Arial" w:eastAsiaTheme="minorHAnsi" w:hAnsi="Arial" w:cs="Arial"/>
          <w:bCs/>
          <w:sz w:val="24"/>
          <w:szCs w:val="24"/>
        </w:rPr>
      </w:pPr>
      <w:r w:rsidRPr="008115B3">
        <w:rPr>
          <w:rFonts w:ascii="Arial" w:eastAsiaTheme="minorHAnsi" w:hAnsi="Arial" w:cs="Arial"/>
          <w:bCs/>
          <w:sz w:val="24"/>
          <w:szCs w:val="24"/>
        </w:rPr>
        <w:t>(ГАПОУ ТО «Голышмановский агропедколледж»)</w:t>
      </w:r>
    </w:p>
    <w:p w14:paraId="4E13D260" w14:textId="77777777" w:rsidR="002E1378" w:rsidRPr="008115B3" w:rsidRDefault="002E1378">
      <w:pPr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</w:rPr>
      </w:pPr>
    </w:p>
    <w:p w14:paraId="697A989F" w14:textId="77777777" w:rsidR="002E1378" w:rsidRPr="008115B3" w:rsidRDefault="002E1378">
      <w:pPr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</w:rPr>
      </w:pPr>
    </w:p>
    <w:p w14:paraId="1F3DED3F" w14:textId="77777777" w:rsidR="002E1378" w:rsidRPr="008115B3" w:rsidRDefault="002E1378">
      <w:pPr>
        <w:spacing w:after="0" w:line="240" w:lineRule="auto"/>
        <w:jc w:val="center"/>
        <w:rPr>
          <w:rFonts w:ascii="Arial" w:eastAsiaTheme="minorHAnsi" w:hAnsi="Arial" w:cs="Arial"/>
          <w:b/>
          <w:color w:val="FF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4076"/>
      </w:tblGrid>
      <w:tr w:rsidR="002E1378" w:rsidRPr="008115B3" w14:paraId="1418FC4B" w14:textId="77777777">
        <w:tc>
          <w:tcPr>
            <w:tcW w:w="5778" w:type="dxa"/>
            <w:shd w:val="clear" w:color="auto" w:fill="auto"/>
          </w:tcPr>
          <w:p w14:paraId="25C3496E" w14:textId="77777777" w:rsidR="002E1378" w:rsidRPr="008115B3" w:rsidRDefault="002E137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14:paraId="4FE4B5A3" w14:textId="77777777" w:rsidR="002E1378" w:rsidRPr="008115B3" w:rsidRDefault="002E137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</w:tbl>
    <w:p w14:paraId="1D938710" w14:textId="77777777" w:rsidR="002E1378" w:rsidRPr="008115B3" w:rsidRDefault="002E1378">
      <w:pPr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</w:rPr>
      </w:pPr>
    </w:p>
    <w:p w14:paraId="3FB14508" w14:textId="77777777" w:rsidR="002E1378" w:rsidRPr="008115B3" w:rsidRDefault="002E1378">
      <w:pPr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</w:rPr>
      </w:pPr>
    </w:p>
    <w:p w14:paraId="0EB2240B" w14:textId="77777777" w:rsidR="002E1378" w:rsidRPr="008115B3" w:rsidRDefault="002E1378">
      <w:pPr>
        <w:spacing w:after="0" w:line="240" w:lineRule="auto"/>
        <w:rPr>
          <w:rFonts w:ascii="Arial" w:eastAsiaTheme="minorHAnsi" w:hAnsi="Arial" w:cs="Arial"/>
          <w:sz w:val="24"/>
          <w:szCs w:val="24"/>
        </w:rPr>
      </w:pPr>
    </w:p>
    <w:p w14:paraId="631D6F32" w14:textId="77777777" w:rsidR="002E1378" w:rsidRPr="008115B3" w:rsidRDefault="002E1378">
      <w:pPr>
        <w:spacing w:after="0" w:line="240" w:lineRule="auto"/>
        <w:rPr>
          <w:rFonts w:ascii="Arial" w:eastAsiaTheme="minorHAnsi" w:hAnsi="Arial" w:cs="Arial"/>
          <w:sz w:val="24"/>
          <w:szCs w:val="24"/>
        </w:rPr>
      </w:pPr>
    </w:p>
    <w:p w14:paraId="7B3FA9A7" w14:textId="77777777" w:rsidR="002E1378" w:rsidRPr="008115B3" w:rsidRDefault="002E1378">
      <w:pPr>
        <w:spacing w:after="0" w:line="240" w:lineRule="auto"/>
        <w:rPr>
          <w:rFonts w:ascii="Arial" w:eastAsiaTheme="minorHAnsi" w:hAnsi="Arial" w:cs="Arial"/>
          <w:sz w:val="24"/>
          <w:szCs w:val="24"/>
        </w:rPr>
      </w:pPr>
    </w:p>
    <w:p w14:paraId="545C595D" w14:textId="77777777" w:rsidR="002E1378" w:rsidRPr="008115B3" w:rsidRDefault="002E1378">
      <w:pPr>
        <w:spacing w:after="0" w:line="240" w:lineRule="auto"/>
        <w:rPr>
          <w:rFonts w:ascii="Arial" w:eastAsiaTheme="minorHAnsi" w:hAnsi="Arial" w:cs="Arial"/>
          <w:sz w:val="24"/>
          <w:szCs w:val="24"/>
        </w:rPr>
      </w:pPr>
    </w:p>
    <w:p w14:paraId="75DD1BA0" w14:textId="77777777" w:rsidR="002E1378" w:rsidRPr="008115B3" w:rsidRDefault="002E1378">
      <w:pPr>
        <w:spacing w:after="0" w:line="240" w:lineRule="auto"/>
        <w:rPr>
          <w:rFonts w:ascii="Arial" w:eastAsiaTheme="minorHAnsi" w:hAnsi="Arial" w:cs="Arial"/>
          <w:sz w:val="24"/>
          <w:szCs w:val="24"/>
        </w:rPr>
      </w:pPr>
    </w:p>
    <w:p w14:paraId="3E79B6F8" w14:textId="77777777" w:rsidR="002E1378" w:rsidRPr="008115B3" w:rsidRDefault="002E1378">
      <w:pPr>
        <w:spacing w:after="0" w:line="240" w:lineRule="auto"/>
        <w:rPr>
          <w:rFonts w:ascii="Arial" w:eastAsiaTheme="minorHAnsi" w:hAnsi="Arial" w:cs="Arial"/>
          <w:sz w:val="24"/>
          <w:szCs w:val="24"/>
        </w:rPr>
      </w:pPr>
    </w:p>
    <w:p w14:paraId="5E6D2D05" w14:textId="77777777" w:rsidR="002E1378" w:rsidRPr="008115B3" w:rsidRDefault="002E1378">
      <w:pPr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</w:rPr>
      </w:pPr>
    </w:p>
    <w:p w14:paraId="1D650C5C" w14:textId="77777777" w:rsidR="002E1378" w:rsidRPr="008115B3" w:rsidRDefault="002E1378">
      <w:pPr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</w:rPr>
      </w:pPr>
    </w:p>
    <w:p w14:paraId="4897DC58" w14:textId="77777777" w:rsidR="002E1378" w:rsidRPr="008115B3" w:rsidRDefault="002E1378">
      <w:pPr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</w:rPr>
      </w:pPr>
    </w:p>
    <w:p w14:paraId="04ECFB48" w14:textId="77777777" w:rsidR="002E1378" w:rsidRPr="008115B3" w:rsidRDefault="00466B46">
      <w:pPr>
        <w:spacing w:after="0" w:line="240" w:lineRule="auto"/>
        <w:ind w:right="142"/>
        <w:jc w:val="center"/>
        <w:rPr>
          <w:rFonts w:ascii="Arial" w:eastAsiaTheme="minorHAnsi" w:hAnsi="Arial" w:cs="Arial"/>
          <w:b/>
          <w:sz w:val="24"/>
          <w:szCs w:val="24"/>
        </w:rPr>
      </w:pPr>
      <w:r w:rsidRPr="008115B3">
        <w:rPr>
          <w:rFonts w:ascii="Arial" w:eastAsiaTheme="minorHAnsi" w:hAnsi="Arial" w:cs="Arial"/>
          <w:b/>
          <w:sz w:val="24"/>
          <w:szCs w:val="24"/>
        </w:rPr>
        <w:t xml:space="preserve">ФОНД ОЦЕНОЧНЫХ СРЕДСТВ </w:t>
      </w:r>
    </w:p>
    <w:p w14:paraId="1270AE6F" w14:textId="77777777" w:rsidR="002E1378" w:rsidRPr="008115B3" w:rsidRDefault="00466B46">
      <w:pPr>
        <w:spacing w:after="0" w:line="240" w:lineRule="auto"/>
        <w:ind w:right="142"/>
        <w:jc w:val="center"/>
        <w:rPr>
          <w:rFonts w:ascii="Arial" w:eastAsiaTheme="minorHAnsi" w:hAnsi="Arial" w:cs="Arial"/>
          <w:b/>
          <w:sz w:val="24"/>
          <w:szCs w:val="24"/>
        </w:rPr>
      </w:pPr>
      <w:r w:rsidRPr="008115B3">
        <w:rPr>
          <w:rFonts w:ascii="Arial" w:eastAsiaTheme="minorHAnsi" w:hAnsi="Arial" w:cs="Arial"/>
          <w:b/>
          <w:sz w:val="24"/>
          <w:szCs w:val="24"/>
        </w:rPr>
        <w:t>ДЛЯ ПРОВЕДЕНИЯ ПРОМЕЖУТОЧНОЙ АТТЕСТАЦИИ ОБУЧАЮЩИХСЯ</w:t>
      </w:r>
    </w:p>
    <w:p w14:paraId="07E0916C" w14:textId="77777777" w:rsidR="002E1378" w:rsidRPr="008115B3" w:rsidRDefault="002E1378">
      <w:pPr>
        <w:spacing w:after="0" w:line="240" w:lineRule="auto"/>
        <w:jc w:val="center"/>
        <w:rPr>
          <w:rFonts w:ascii="Arial" w:eastAsiaTheme="minorHAnsi" w:hAnsi="Arial" w:cs="Arial"/>
          <w:b/>
          <w:sz w:val="24"/>
          <w:szCs w:val="24"/>
        </w:rPr>
      </w:pPr>
    </w:p>
    <w:p w14:paraId="4D379F72" w14:textId="77777777" w:rsidR="002E1378" w:rsidRPr="008115B3" w:rsidRDefault="00466B46">
      <w:pPr>
        <w:spacing w:after="0"/>
        <w:jc w:val="center"/>
        <w:rPr>
          <w:rFonts w:ascii="Arial" w:eastAsiaTheme="minorHAnsi" w:hAnsi="Arial" w:cs="Arial"/>
          <w:b/>
          <w:sz w:val="24"/>
          <w:szCs w:val="24"/>
        </w:rPr>
      </w:pPr>
      <w:r w:rsidRPr="008115B3">
        <w:rPr>
          <w:rFonts w:ascii="Arial" w:eastAsiaTheme="minorHAnsi" w:hAnsi="Arial" w:cs="Arial"/>
          <w:b/>
          <w:sz w:val="24"/>
          <w:szCs w:val="24"/>
        </w:rPr>
        <w:t>по дисциплине</w:t>
      </w:r>
    </w:p>
    <w:p w14:paraId="69ECAFA1" w14:textId="77777777" w:rsidR="002E1378" w:rsidRPr="008115B3" w:rsidRDefault="00466B46">
      <w:pPr>
        <w:autoSpaceDE w:val="0"/>
        <w:autoSpaceDN w:val="0"/>
        <w:adjustRightInd w:val="0"/>
        <w:spacing w:after="0"/>
        <w:ind w:right="24"/>
        <w:jc w:val="center"/>
        <w:rPr>
          <w:rFonts w:ascii="Arial" w:hAnsi="Arial" w:cs="Arial"/>
          <w:b/>
          <w:sz w:val="24"/>
          <w:szCs w:val="24"/>
        </w:rPr>
      </w:pPr>
      <w:r w:rsidRPr="008115B3">
        <w:rPr>
          <w:rFonts w:ascii="Arial" w:hAnsi="Arial" w:cs="Arial"/>
          <w:b/>
          <w:sz w:val="24"/>
          <w:szCs w:val="24"/>
        </w:rPr>
        <w:t>ОПЦ.05 Инженерная графика</w:t>
      </w:r>
    </w:p>
    <w:p w14:paraId="381A9DD0" w14:textId="77777777" w:rsidR="002E1378" w:rsidRPr="008115B3" w:rsidRDefault="002E1378">
      <w:pPr>
        <w:autoSpaceDE w:val="0"/>
        <w:autoSpaceDN w:val="0"/>
        <w:adjustRightInd w:val="0"/>
        <w:spacing w:after="0" w:line="240" w:lineRule="auto"/>
        <w:ind w:right="24"/>
        <w:rPr>
          <w:rFonts w:ascii="Arial" w:eastAsiaTheme="minorHAnsi" w:hAnsi="Arial" w:cs="Arial"/>
          <w:sz w:val="24"/>
          <w:szCs w:val="24"/>
        </w:rPr>
      </w:pPr>
    </w:p>
    <w:p w14:paraId="702504BC" w14:textId="77777777" w:rsidR="002E1378" w:rsidRPr="008115B3" w:rsidRDefault="002E1378">
      <w:pPr>
        <w:autoSpaceDE w:val="0"/>
        <w:autoSpaceDN w:val="0"/>
        <w:adjustRightInd w:val="0"/>
        <w:spacing w:after="0" w:line="240" w:lineRule="auto"/>
        <w:ind w:right="24"/>
        <w:rPr>
          <w:rFonts w:ascii="Arial" w:eastAsiaTheme="minorHAnsi" w:hAnsi="Arial" w:cs="Arial"/>
          <w:sz w:val="24"/>
          <w:szCs w:val="24"/>
        </w:rPr>
      </w:pPr>
    </w:p>
    <w:p w14:paraId="41FF95A0" w14:textId="77777777" w:rsidR="00B436E8" w:rsidRDefault="00466B46">
      <w:pPr>
        <w:autoSpaceDE w:val="0"/>
        <w:autoSpaceDN w:val="0"/>
        <w:adjustRightInd w:val="0"/>
        <w:spacing w:after="0"/>
        <w:ind w:right="24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bCs/>
          <w:spacing w:val="-2"/>
          <w:sz w:val="24"/>
          <w:szCs w:val="24"/>
        </w:rPr>
        <w:t xml:space="preserve">Специальность: 25.02.08 </w:t>
      </w:r>
      <w:r w:rsidRPr="008115B3">
        <w:rPr>
          <w:rFonts w:ascii="Arial" w:hAnsi="Arial" w:cs="Arial"/>
          <w:sz w:val="24"/>
          <w:szCs w:val="24"/>
          <w:lang w:eastAsia="en-US"/>
        </w:rPr>
        <w:t>Эксплуатация беспилотных авиационных систем</w:t>
      </w:r>
      <w:r w:rsidRPr="008115B3">
        <w:rPr>
          <w:rFonts w:ascii="Arial" w:hAnsi="Arial" w:cs="Arial"/>
          <w:sz w:val="24"/>
          <w:szCs w:val="24"/>
        </w:rPr>
        <w:br/>
      </w:r>
    </w:p>
    <w:p w14:paraId="573387C6" w14:textId="635FECF0" w:rsidR="002E1378" w:rsidRPr="008115B3" w:rsidRDefault="00466B46">
      <w:pPr>
        <w:autoSpaceDE w:val="0"/>
        <w:autoSpaceDN w:val="0"/>
        <w:adjustRightInd w:val="0"/>
        <w:spacing w:after="0"/>
        <w:ind w:right="24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 xml:space="preserve">Группы: </w:t>
      </w:r>
      <w:r w:rsidR="00CA7E01" w:rsidRPr="008115B3">
        <w:rPr>
          <w:rFonts w:ascii="Arial" w:hAnsi="Arial" w:cs="Arial"/>
          <w:sz w:val="24"/>
          <w:szCs w:val="24"/>
        </w:rPr>
        <w:t>Э</w:t>
      </w:r>
      <w:r w:rsidRPr="008115B3">
        <w:rPr>
          <w:rFonts w:ascii="Arial" w:hAnsi="Arial" w:cs="Arial"/>
          <w:sz w:val="24"/>
          <w:szCs w:val="24"/>
        </w:rPr>
        <w:t>Б</w:t>
      </w:r>
      <w:r w:rsidR="00CA7E01" w:rsidRPr="008115B3">
        <w:rPr>
          <w:rFonts w:ascii="Arial" w:hAnsi="Arial" w:cs="Arial"/>
          <w:sz w:val="24"/>
          <w:szCs w:val="24"/>
        </w:rPr>
        <w:t>А</w:t>
      </w:r>
      <w:r w:rsidRPr="008115B3">
        <w:rPr>
          <w:rFonts w:ascii="Arial" w:hAnsi="Arial" w:cs="Arial"/>
          <w:sz w:val="24"/>
          <w:szCs w:val="24"/>
        </w:rPr>
        <w:t>С-</w:t>
      </w:r>
      <w:r w:rsidR="003D0DCD">
        <w:rPr>
          <w:rFonts w:ascii="Arial" w:hAnsi="Arial" w:cs="Arial"/>
          <w:sz w:val="24"/>
          <w:szCs w:val="24"/>
        </w:rPr>
        <w:t>09/</w:t>
      </w:r>
    </w:p>
    <w:p w14:paraId="6EEC8AEC" w14:textId="77777777" w:rsidR="002E1378" w:rsidRPr="008115B3" w:rsidRDefault="002E1378">
      <w:pPr>
        <w:autoSpaceDE w:val="0"/>
        <w:autoSpaceDN w:val="0"/>
        <w:adjustRightInd w:val="0"/>
        <w:spacing w:after="0" w:line="240" w:lineRule="auto"/>
        <w:ind w:right="24"/>
        <w:rPr>
          <w:rFonts w:ascii="Arial" w:eastAsiaTheme="minorHAnsi" w:hAnsi="Arial" w:cs="Arial"/>
          <w:sz w:val="24"/>
          <w:szCs w:val="24"/>
        </w:rPr>
      </w:pPr>
    </w:p>
    <w:p w14:paraId="039A7154" w14:textId="77777777" w:rsidR="002E1378" w:rsidRPr="008115B3" w:rsidRDefault="002E1378">
      <w:pPr>
        <w:spacing w:after="0" w:line="240" w:lineRule="auto"/>
        <w:ind w:left="709"/>
        <w:rPr>
          <w:rFonts w:ascii="Arial" w:eastAsiaTheme="minorHAnsi" w:hAnsi="Arial" w:cs="Arial"/>
          <w:sz w:val="24"/>
          <w:szCs w:val="24"/>
        </w:rPr>
      </w:pPr>
    </w:p>
    <w:p w14:paraId="56FA6514" w14:textId="77777777" w:rsidR="002E1378" w:rsidRPr="008115B3" w:rsidRDefault="002E1378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5F0487A1" w14:textId="77777777" w:rsidR="002E1378" w:rsidRPr="008115B3" w:rsidRDefault="002E1378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4BD423BF" w14:textId="77777777" w:rsidR="002E1378" w:rsidRPr="008115B3" w:rsidRDefault="002E1378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246C44AF" w14:textId="77777777" w:rsidR="002E1378" w:rsidRPr="008115B3" w:rsidRDefault="002E1378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6893AF6F" w14:textId="77777777" w:rsidR="002E1378" w:rsidRPr="008115B3" w:rsidRDefault="002E1378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04BE2891" w14:textId="7236E65B" w:rsidR="002E1378" w:rsidRPr="008115B3" w:rsidRDefault="002E1378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0E270417" w14:textId="77777777" w:rsidR="002E1378" w:rsidRPr="008115B3" w:rsidRDefault="002E1378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09D4AFCA" w14:textId="0C225EC7" w:rsidR="002E1378" w:rsidRPr="008115B3" w:rsidRDefault="002E1378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1D9AB297" w14:textId="52C20A78" w:rsidR="00CA7E01" w:rsidRPr="008115B3" w:rsidRDefault="00CA7E01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79187F99" w14:textId="3BE400E6" w:rsidR="00CA7E01" w:rsidRPr="008115B3" w:rsidRDefault="00CA7E01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35035C2F" w14:textId="5CF44EBD" w:rsidR="00CA7E01" w:rsidRPr="008115B3" w:rsidRDefault="00CA7E01" w:rsidP="00CA7E01">
      <w:pPr>
        <w:spacing w:after="0" w:line="240" w:lineRule="auto"/>
        <w:ind w:left="709"/>
        <w:jc w:val="center"/>
        <w:rPr>
          <w:rFonts w:ascii="Arial" w:eastAsiaTheme="minorHAnsi" w:hAnsi="Arial" w:cs="Arial"/>
          <w:sz w:val="24"/>
          <w:szCs w:val="24"/>
        </w:rPr>
      </w:pPr>
    </w:p>
    <w:p w14:paraId="237D966F" w14:textId="2400D7C6" w:rsidR="00CA7E01" w:rsidRPr="008115B3" w:rsidRDefault="00CA7E01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4F628A4A" w14:textId="12601E0A" w:rsidR="00CA7E01" w:rsidRPr="008115B3" w:rsidRDefault="00CA7E01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0C6D215B" w14:textId="51A54A9E" w:rsidR="00CA7E01" w:rsidRPr="008115B3" w:rsidRDefault="00CA7E01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4D2C6FD5" w14:textId="3CCB0F74" w:rsidR="00CA7E01" w:rsidRPr="008115B3" w:rsidRDefault="00CA7E01">
      <w:pPr>
        <w:spacing w:after="0" w:line="240" w:lineRule="auto"/>
        <w:ind w:left="709"/>
        <w:jc w:val="right"/>
        <w:rPr>
          <w:rFonts w:ascii="Arial" w:eastAsiaTheme="minorHAnsi" w:hAnsi="Arial" w:cs="Arial"/>
          <w:sz w:val="24"/>
          <w:szCs w:val="24"/>
        </w:rPr>
      </w:pPr>
    </w:p>
    <w:p w14:paraId="344A7159" w14:textId="1CE7B586" w:rsidR="002E1378" w:rsidRPr="008115B3" w:rsidRDefault="00CA7E01" w:rsidP="00B436E8">
      <w:pPr>
        <w:spacing w:after="0" w:line="240" w:lineRule="auto"/>
        <w:ind w:left="709"/>
        <w:jc w:val="center"/>
        <w:rPr>
          <w:rFonts w:ascii="Arial" w:eastAsiaTheme="minorHAnsi" w:hAnsi="Arial" w:cs="Arial"/>
          <w:sz w:val="24"/>
          <w:szCs w:val="24"/>
        </w:rPr>
      </w:pPr>
      <w:r w:rsidRPr="008115B3">
        <w:rPr>
          <w:rFonts w:ascii="Arial" w:eastAsiaTheme="minorHAnsi" w:hAnsi="Arial" w:cs="Arial"/>
          <w:sz w:val="24"/>
          <w:szCs w:val="24"/>
        </w:rPr>
        <w:t>Голышманово, 2025</w:t>
      </w:r>
    </w:p>
    <w:p w14:paraId="26EB3E26" w14:textId="77777777" w:rsidR="002E1378" w:rsidRPr="008115B3" w:rsidRDefault="00466B46">
      <w:pPr>
        <w:widowControl w:val="0"/>
        <w:numPr>
          <w:ilvl w:val="0"/>
          <w:numId w:val="20"/>
        </w:numPr>
        <w:tabs>
          <w:tab w:val="left" w:pos="1134"/>
          <w:tab w:val="left" w:pos="184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Arial" w:eastAsiaTheme="minorHAnsi" w:hAnsi="Arial" w:cs="Arial"/>
          <w:b/>
          <w:sz w:val="24"/>
          <w:szCs w:val="24"/>
        </w:rPr>
      </w:pPr>
      <w:r w:rsidRPr="008115B3">
        <w:rPr>
          <w:rFonts w:ascii="Arial" w:eastAsiaTheme="minorHAnsi" w:hAnsi="Arial" w:cs="Arial"/>
          <w:b/>
          <w:sz w:val="24"/>
          <w:szCs w:val="24"/>
        </w:rPr>
        <w:lastRenderedPageBreak/>
        <w:t>Область применения</w:t>
      </w:r>
    </w:p>
    <w:p w14:paraId="29BBF0FA" w14:textId="77777777" w:rsidR="002E1378" w:rsidRPr="008115B3" w:rsidRDefault="002E1378">
      <w:pPr>
        <w:widowControl w:val="0"/>
        <w:tabs>
          <w:tab w:val="left" w:pos="1134"/>
          <w:tab w:val="left" w:pos="1843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b/>
          <w:sz w:val="24"/>
          <w:szCs w:val="24"/>
        </w:rPr>
      </w:pPr>
    </w:p>
    <w:p w14:paraId="2A187100" w14:textId="77777777" w:rsidR="002E1378" w:rsidRPr="008115B3" w:rsidRDefault="00466B46">
      <w:pPr>
        <w:tabs>
          <w:tab w:val="left" w:pos="1134"/>
          <w:tab w:val="left" w:pos="184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 xml:space="preserve">Фонд оценочных средств (ФОС), предназначен для проверки результатов освоения дисциплины ОПЦ. 05 Инженерная графика программы подготовки </w:t>
      </w:r>
      <w:r w:rsidRPr="008115B3">
        <w:rPr>
          <w:rFonts w:ascii="Arial" w:hAnsi="Arial" w:cs="Arial"/>
          <w:spacing w:val="-3"/>
          <w:sz w:val="24"/>
          <w:szCs w:val="24"/>
        </w:rPr>
        <w:t xml:space="preserve">специалистов </w:t>
      </w:r>
      <w:r w:rsidRPr="008115B3">
        <w:rPr>
          <w:rFonts w:ascii="Arial" w:hAnsi="Arial" w:cs="Arial"/>
          <w:sz w:val="24"/>
          <w:szCs w:val="24"/>
        </w:rPr>
        <w:t xml:space="preserve">среднего звена (ППССЗ) по </w:t>
      </w:r>
      <w:r w:rsidRPr="008115B3">
        <w:rPr>
          <w:rFonts w:ascii="Arial" w:hAnsi="Arial" w:cs="Arial"/>
          <w:spacing w:val="-1"/>
          <w:sz w:val="24"/>
          <w:szCs w:val="24"/>
        </w:rPr>
        <w:t xml:space="preserve">специальности </w:t>
      </w:r>
      <w:r w:rsidRPr="008115B3">
        <w:rPr>
          <w:rFonts w:ascii="Arial" w:hAnsi="Arial" w:cs="Arial"/>
          <w:sz w:val="24"/>
          <w:szCs w:val="24"/>
        </w:rPr>
        <w:t>15.02.08 Эксплуатация беспилотных авиационных систем.</w:t>
      </w:r>
    </w:p>
    <w:p w14:paraId="06B3E019" w14:textId="77777777" w:rsidR="002E1378" w:rsidRPr="008115B3" w:rsidRDefault="00466B46">
      <w:pPr>
        <w:tabs>
          <w:tab w:val="left" w:pos="1134"/>
          <w:tab w:val="left" w:pos="1843"/>
        </w:tabs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 xml:space="preserve">ФОС включает контрольные материалы для проведения промежуточной аттестации в форме </w:t>
      </w:r>
      <w:r w:rsidRPr="008115B3">
        <w:rPr>
          <w:rFonts w:ascii="Arial" w:hAnsi="Arial" w:cs="Arial"/>
          <w:b/>
          <w:sz w:val="24"/>
          <w:szCs w:val="24"/>
        </w:rPr>
        <w:t>защиты графических работ</w:t>
      </w:r>
      <w:r w:rsidRPr="008115B3">
        <w:rPr>
          <w:rFonts w:ascii="Arial" w:hAnsi="Arial" w:cs="Arial"/>
          <w:sz w:val="24"/>
          <w:szCs w:val="24"/>
        </w:rPr>
        <w:t xml:space="preserve"> в рамках 3 семестра на базе основного общего образования</w:t>
      </w:r>
      <w:r w:rsidRPr="008115B3">
        <w:rPr>
          <w:rFonts w:ascii="Arial" w:hAnsi="Arial" w:cs="Arial"/>
          <w:i/>
          <w:sz w:val="24"/>
          <w:szCs w:val="24"/>
        </w:rPr>
        <w:t>.</w:t>
      </w:r>
    </w:p>
    <w:p w14:paraId="3DA8E36B" w14:textId="77777777" w:rsidR="002E1378" w:rsidRPr="008115B3" w:rsidRDefault="00466B46">
      <w:pPr>
        <w:tabs>
          <w:tab w:val="left" w:pos="1134"/>
          <w:tab w:val="left" w:pos="184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ФОС позволяет оценивать уровень знаний и умений по дисциплине ОПЦ. 05 Инженерная графика, определенных по ФГОС СПО по соответствующей ППССЗ.</w:t>
      </w:r>
    </w:p>
    <w:p w14:paraId="13294C87" w14:textId="77777777" w:rsidR="002E1378" w:rsidRPr="008115B3" w:rsidRDefault="002E1378">
      <w:pPr>
        <w:tabs>
          <w:tab w:val="left" w:pos="1134"/>
          <w:tab w:val="left" w:pos="184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269838D" w14:textId="77777777" w:rsidR="002E1378" w:rsidRPr="008115B3" w:rsidRDefault="00466B46">
      <w:pPr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outlineLvl w:val="1"/>
        <w:rPr>
          <w:rFonts w:ascii="Arial" w:hAnsi="Arial" w:cs="Arial"/>
          <w:b/>
          <w:bCs/>
          <w:sz w:val="24"/>
          <w:szCs w:val="24"/>
          <w:lang w:bidi="ru-RU"/>
        </w:rPr>
      </w:pPr>
      <w:r w:rsidRPr="008115B3">
        <w:rPr>
          <w:rFonts w:ascii="Arial" w:hAnsi="Arial" w:cs="Arial"/>
          <w:b/>
          <w:bCs/>
          <w:sz w:val="24"/>
          <w:szCs w:val="24"/>
          <w:lang w:bidi="ru-RU"/>
        </w:rPr>
        <w:t>Критерии выставления оценок</w:t>
      </w:r>
    </w:p>
    <w:p w14:paraId="14E88E05" w14:textId="77777777" w:rsidR="002E1378" w:rsidRPr="008115B3" w:rsidRDefault="002E137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389D0878" w14:textId="77777777" w:rsidR="002E1378" w:rsidRPr="008115B3" w:rsidRDefault="00466B46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eastAsiaTheme="minorHAnsi" w:hAnsi="Arial" w:cs="Arial"/>
          <w:sz w:val="24"/>
          <w:szCs w:val="24"/>
        </w:rPr>
        <w:t>Письменный ответ обучающегося оценивается в соответствии с таблицами</w:t>
      </w:r>
      <w:r w:rsidRPr="008115B3">
        <w:rPr>
          <w:rFonts w:ascii="Arial" w:hAnsi="Arial" w:cs="Arial"/>
          <w:bCs/>
          <w:sz w:val="24"/>
          <w:szCs w:val="24"/>
        </w:rPr>
        <w:t>п.2.1., 2.2.</w:t>
      </w:r>
    </w:p>
    <w:p w14:paraId="7B5AB556" w14:textId="77777777" w:rsidR="002E1378" w:rsidRPr="008115B3" w:rsidRDefault="00466B46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2.1 Критерии оценки теоретического вопроса</w:t>
      </w:r>
    </w:p>
    <w:p w14:paraId="61EBAAF6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pPr w:leftFromText="180" w:rightFromText="180" w:vertAnchor="text" w:horzAnchor="margin" w:tblpY="113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7088"/>
      </w:tblGrid>
      <w:tr w:rsidR="002E1378" w:rsidRPr="008115B3" w14:paraId="35B29740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8FFC" w14:textId="77777777" w:rsidR="002E1378" w:rsidRPr="008115B3" w:rsidRDefault="00466B46">
            <w:pPr>
              <w:spacing w:after="0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Оценка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909D" w14:textId="77777777" w:rsidR="002E1378" w:rsidRPr="008115B3" w:rsidRDefault="00466B46">
            <w:pPr>
              <w:spacing w:after="0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Качество  ответа  на  устные  вопросы</w:t>
            </w:r>
          </w:p>
        </w:tc>
      </w:tr>
      <w:tr w:rsidR="002E1378" w:rsidRPr="008115B3" w14:paraId="5D868AA1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3F47" w14:textId="77777777" w:rsidR="002E1378" w:rsidRPr="008115B3" w:rsidRDefault="00466B46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«отлично»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5624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Обучающийся демонстрирует усвоение всего объема  программного материала, не допускает ошибок при  воспроизведении знаний, легко отвечает на дополнительные  вопросы.</w:t>
            </w:r>
          </w:p>
        </w:tc>
      </w:tr>
      <w:tr w:rsidR="002E1378" w:rsidRPr="008115B3" w14:paraId="6D306D13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1D88" w14:textId="77777777" w:rsidR="002E1378" w:rsidRPr="008115B3" w:rsidRDefault="00466B46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«хорошо»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921F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Обучающийся демонстрирует знание материала, не допускает серьезных ошибок при воспроизведении знаний, легко устраняет  отдельные неточности в ответе с помощью дополнительных  вопросов преподавателя.</w:t>
            </w:r>
          </w:p>
        </w:tc>
      </w:tr>
      <w:tr w:rsidR="002E1378" w:rsidRPr="008115B3" w14:paraId="4A2D0D59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6C7B" w14:textId="77777777" w:rsidR="002E1378" w:rsidRPr="008115B3" w:rsidRDefault="00466B46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«удовлетворительно»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B12F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Обучающийся демонстрирует освоение основного материала на 70-80 %, но испытывает затруднения при самостоятельном его  воспроизведении.</w:t>
            </w:r>
          </w:p>
        </w:tc>
      </w:tr>
      <w:tr w:rsidR="002E1378" w:rsidRPr="008115B3" w14:paraId="6A732238" w14:textId="7777777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EECB" w14:textId="77777777" w:rsidR="002E1378" w:rsidRPr="008115B3" w:rsidRDefault="00466B46">
            <w:pPr>
              <w:spacing w:after="0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«неудовлетворительно»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A4F6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У обучающегося имеются определённые представления об  изученном материале, но большая часть программного материала  им не усвоена.</w:t>
            </w:r>
          </w:p>
        </w:tc>
      </w:tr>
    </w:tbl>
    <w:p w14:paraId="5DF4A8AA" w14:textId="77777777" w:rsidR="002E1378" w:rsidRPr="008115B3" w:rsidRDefault="002E1378">
      <w:pPr>
        <w:spacing w:after="0"/>
        <w:ind w:firstLine="851"/>
        <w:jc w:val="both"/>
        <w:rPr>
          <w:rFonts w:ascii="Arial" w:eastAsiaTheme="minorHAnsi" w:hAnsi="Arial" w:cs="Arial"/>
          <w:sz w:val="24"/>
          <w:szCs w:val="24"/>
        </w:rPr>
      </w:pPr>
    </w:p>
    <w:p w14:paraId="0DF7784C" w14:textId="77777777" w:rsidR="002E1378" w:rsidRPr="008115B3" w:rsidRDefault="00466B46">
      <w:pPr>
        <w:spacing w:after="0"/>
        <w:ind w:firstLine="851"/>
        <w:jc w:val="both"/>
        <w:rPr>
          <w:rFonts w:ascii="Arial" w:eastAsiaTheme="minorHAnsi" w:hAnsi="Arial" w:cs="Arial"/>
          <w:sz w:val="24"/>
          <w:szCs w:val="24"/>
        </w:rPr>
      </w:pPr>
      <w:r w:rsidRPr="008115B3">
        <w:rPr>
          <w:rFonts w:ascii="Arial" w:eastAsiaTheme="minorHAnsi" w:hAnsi="Arial" w:cs="Arial"/>
          <w:sz w:val="24"/>
          <w:szCs w:val="24"/>
        </w:rPr>
        <w:t>2.2 Критерии оценки практического задания</w:t>
      </w:r>
    </w:p>
    <w:p w14:paraId="69CEBCB8" w14:textId="77777777" w:rsidR="002E1378" w:rsidRPr="008115B3" w:rsidRDefault="002E1378">
      <w:pPr>
        <w:spacing w:after="0"/>
        <w:ind w:firstLine="851"/>
        <w:jc w:val="both"/>
        <w:rPr>
          <w:rFonts w:ascii="Arial" w:eastAsiaTheme="minorHAnsi" w:hAnsi="Arial" w:cs="Arial"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2127"/>
        <w:gridCol w:w="2126"/>
        <w:gridCol w:w="2297"/>
        <w:gridCol w:w="2239"/>
      </w:tblGrid>
      <w:tr w:rsidR="002E1378" w:rsidRPr="008115B3" w14:paraId="4AFF7149" w14:textId="77777777">
        <w:trPr>
          <w:trHeight w:val="254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AD921" w14:textId="77777777" w:rsidR="002E1378" w:rsidRPr="008115B3" w:rsidRDefault="00466B46">
            <w:pPr>
              <w:spacing w:after="0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Оценка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88B3F" w14:textId="77777777" w:rsidR="002E1378" w:rsidRPr="008115B3" w:rsidRDefault="00466B46">
            <w:pPr>
              <w:spacing w:after="0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«отлично»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2DBF0" w14:textId="77777777" w:rsidR="002E1378" w:rsidRPr="008115B3" w:rsidRDefault="00466B46">
            <w:pPr>
              <w:spacing w:after="0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«хорошо»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C36F7" w14:textId="77777777" w:rsidR="002E1378" w:rsidRPr="008115B3" w:rsidRDefault="00466B46">
            <w:pPr>
              <w:spacing w:after="0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«удовлетвори</w:t>
            </w:r>
            <w:r w:rsidRPr="008115B3">
              <w:rPr>
                <w:rFonts w:ascii="Arial" w:eastAsiaTheme="minorHAnsi" w:hAnsi="Arial" w:cs="Arial"/>
                <w:sz w:val="24"/>
                <w:szCs w:val="24"/>
              </w:rPr>
              <w:softHyphen/>
              <w:t>тельно»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58516" w14:textId="77777777" w:rsidR="002E1378" w:rsidRPr="008115B3" w:rsidRDefault="00466B46">
            <w:pPr>
              <w:spacing w:after="0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«неудовлетвори-тельно»</w:t>
            </w:r>
          </w:p>
        </w:tc>
      </w:tr>
      <w:tr w:rsidR="002E1378" w:rsidRPr="008115B3" w14:paraId="73FC279D" w14:textId="77777777">
        <w:trPr>
          <w:cantSplit/>
        </w:trPr>
        <w:tc>
          <w:tcPr>
            <w:tcW w:w="11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4A9E49F" w14:textId="77777777" w:rsidR="002E1378" w:rsidRPr="008115B3" w:rsidRDefault="00466B46">
            <w:pPr>
              <w:spacing w:after="0"/>
              <w:ind w:left="113" w:right="113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Содержание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47F34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Задание полностью выполнено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0C6C1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Почти полностью сделаны наиболее важные компоненты задания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C449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Не все важнейшие компоненты задания выполнены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80D1E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Задание выполнено фрагментарно и с помощью преподавателя</w:t>
            </w:r>
          </w:p>
        </w:tc>
      </w:tr>
      <w:tr w:rsidR="002E1378" w:rsidRPr="008115B3" w14:paraId="11F82F8C" w14:textId="77777777">
        <w:trPr>
          <w:cantSplit/>
        </w:trPr>
        <w:tc>
          <w:tcPr>
            <w:tcW w:w="1129" w:type="dxa"/>
            <w:vMerge/>
            <w:vAlign w:val="center"/>
          </w:tcPr>
          <w:p w14:paraId="2B88AB92" w14:textId="77777777" w:rsidR="002E1378" w:rsidRPr="008115B3" w:rsidRDefault="002E1378">
            <w:pPr>
              <w:spacing w:after="0"/>
              <w:jc w:val="both"/>
              <w:rPr>
                <w:rFonts w:ascii="Arial" w:eastAsiaTheme="minorHAnsi" w:hAnsi="Arial" w:cs="Arial"/>
                <w:bCs/>
                <w:sz w:val="24"/>
                <w:szCs w:val="24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ACB7E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Выполненное задание демонстрирует глубокое понимание целей и последовательности выполнения заданий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D773E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 xml:space="preserve">Выполненное задание демонстрирует понимание целей и последовательности выполнения заданий, некоторые детали не уточняются 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45086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Выполненное задание частичное понимание целей и последовательности выполнения заданий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21E11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Выполненное задание демонстрирует минимальное понимание целей и последовательности выполнения заданий</w:t>
            </w:r>
          </w:p>
        </w:tc>
      </w:tr>
      <w:tr w:rsidR="002E1378" w:rsidRPr="008115B3" w14:paraId="64801563" w14:textId="77777777">
        <w:trPr>
          <w:cantSplit/>
        </w:trPr>
        <w:tc>
          <w:tcPr>
            <w:tcW w:w="1129" w:type="dxa"/>
            <w:vMerge/>
            <w:vAlign w:val="center"/>
          </w:tcPr>
          <w:p w14:paraId="7944B844" w14:textId="77777777" w:rsidR="002E1378" w:rsidRPr="008115B3" w:rsidRDefault="002E1378">
            <w:pPr>
              <w:spacing w:after="0"/>
              <w:jc w:val="both"/>
              <w:rPr>
                <w:rFonts w:ascii="Arial" w:eastAsiaTheme="minorHAnsi" w:hAnsi="Arial" w:cs="Arial"/>
                <w:bCs/>
                <w:sz w:val="24"/>
                <w:szCs w:val="24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0D10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При выполнении заданий не допущено ошибок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806E4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При выполнении заданий не допущено ошибок, имеются неточности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D17C4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При выполнении заданий допущены ошибки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5AA38" w14:textId="77777777" w:rsidR="002E1378" w:rsidRPr="008115B3" w:rsidRDefault="00466B46">
            <w:pPr>
              <w:spacing w:after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115B3">
              <w:rPr>
                <w:rFonts w:ascii="Arial" w:eastAsiaTheme="minorHAnsi" w:hAnsi="Arial" w:cs="Arial"/>
                <w:sz w:val="24"/>
                <w:szCs w:val="24"/>
              </w:rPr>
              <w:t>Обучающийся может работать только под руководством преподавателя</w:t>
            </w:r>
          </w:p>
        </w:tc>
      </w:tr>
    </w:tbl>
    <w:p w14:paraId="20C1584D" w14:textId="77777777" w:rsidR="002E1378" w:rsidRPr="008115B3" w:rsidRDefault="002E1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34653394" w14:textId="77777777" w:rsidR="002E1378" w:rsidRPr="008115B3" w:rsidRDefault="00466B46">
      <w:pPr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outlineLvl w:val="1"/>
        <w:rPr>
          <w:rFonts w:ascii="Arial" w:hAnsi="Arial" w:cs="Arial"/>
          <w:b/>
          <w:bCs/>
          <w:sz w:val="24"/>
          <w:szCs w:val="24"/>
          <w:lang w:bidi="ru-RU"/>
        </w:rPr>
      </w:pPr>
      <w:r w:rsidRPr="008115B3">
        <w:rPr>
          <w:rFonts w:ascii="Arial" w:hAnsi="Arial" w:cs="Arial"/>
          <w:b/>
          <w:bCs/>
          <w:sz w:val="24"/>
          <w:szCs w:val="24"/>
          <w:lang w:bidi="ru-RU"/>
        </w:rPr>
        <w:t>Контрольно-оценочные материалы, необходимые для оценки знаний и умений</w:t>
      </w:r>
    </w:p>
    <w:p w14:paraId="297871AF" w14:textId="77777777" w:rsidR="002E1378" w:rsidRPr="008115B3" w:rsidRDefault="002E1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0CAE13E7" w14:textId="77777777" w:rsidR="002E1378" w:rsidRPr="008115B3" w:rsidRDefault="00466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3.1Перечень теоретических вопросов</w:t>
      </w:r>
    </w:p>
    <w:p w14:paraId="0D3E49C8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340"/>
          <w:tab w:val="left" w:pos="43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Перечислите обозначение и размеры основных форматов чертежа по ГОСТ 2.301-68.</w:t>
      </w:r>
    </w:p>
    <w:p w14:paraId="29A12E5D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335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Сформулируйте определение масштаба. Перечислите ряд масштабов увеличения и уменьшения, согласно ГОСТ 2.302-68.</w:t>
      </w:r>
    </w:p>
    <w:p w14:paraId="277C5BCF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335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Перечислите типы линий, предусмотренных ГОСТ 2.303-68, и объясните их применение.</w:t>
      </w:r>
    </w:p>
    <w:p w14:paraId="68DAEC9D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3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Дайте определение вида по ГОСТ 2.305-2008. Перечислите основные виды чертежа, объясните их расположение и обозначение.</w:t>
      </w:r>
    </w:p>
    <w:p w14:paraId="31B429C3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335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Дайте определение местных и дополнительных видов по ГОСТ 2.305-2008, и объясните их применение.</w:t>
      </w:r>
    </w:p>
    <w:p w14:paraId="67B2F8CD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3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Сформулируйте определение разреза по ГОСТ 2.305-2008.Дайте классификацию разрезов в зависимости от положения секущей плоскости относительно плоскостей проекций.</w:t>
      </w:r>
    </w:p>
    <w:p w14:paraId="57FFBDF1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Классифицируйте разрезы в зависимости от числа секущих плоскостей по ГОСТ 2.305-2008.</w:t>
      </w:r>
    </w:p>
    <w:p w14:paraId="0926AEDB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Дайте определение местного разреза по ГОСТ 2.305-2008, объясните его применение и особенности изображения.</w:t>
      </w:r>
    </w:p>
    <w:p w14:paraId="2C0EB50B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Опишите способы соединения вида и разреза на одном изображении по ГОСТ 2.305-2008?</w:t>
      </w:r>
    </w:p>
    <w:p w14:paraId="4B442449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Дайте определение сечению по ГОСТ 2.305-2008. Классифицируйте сечения и случаи их обозначения.</w:t>
      </w:r>
    </w:p>
    <w:p w14:paraId="1030F4B1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  <w:shd w:val="clear" w:color="auto" w:fill="FFFFFF"/>
        </w:rPr>
        <w:t>Дайте определение выносному элементу, объясните правила его изображения и обозначения.</w:t>
      </w:r>
    </w:p>
    <w:p w14:paraId="4127DA8E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Дайте определение резьбы, перечислите основные параметры резьбы.</w:t>
      </w:r>
    </w:p>
    <w:p w14:paraId="30F85287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 xml:space="preserve">Дайте характеристику соединительных и ходовых резьб, укажите их </w:t>
      </w:r>
      <w:r w:rsidRPr="008115B3">
        <w:rPr>
          <w:rFonts w:ascii="Arial" w:hAnsi="Arial" w:cs="Arial"/>
          <w:sz w:val="24"/>
          <w:szCs w:val="24"/>
        </w:rPr>
        <w:lastRenderedPageBreak/>
        <w:t>обозначение и область применения?</w:t>
      </w:r>
    </w:p>
    <w:p w14:paraId="4182CFD2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Дайте классификацию и характеристику типовых соединений: разъемных и не разъемных.</w:t>
      </w:r>
    </w:p>
    <w:p w14:paraId="526B8FC4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Дайте классификацию и характеристику резьбовых соединений.</w:t>
      </w:r>
    </w:p>
    <w:p w14:paraId="0377424D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Укажите обозначения крепежных изделий (болты, гайки, шайбы, шпильки, винты), согласно ГОСТ.</w:t>
      </w:r>
    </w:p>
    <w:p w14:paraId="11372D43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Дайте определение и характеристику сборочного чертежа.</w:t>
      </w:r>
    </w:p>
    <w:p w14:paraId="0CD01A0A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Перечислите условности и упрощения на сборочных чертежах.</w:t>
      </w:r>
    </w:p>
    <w:p w14:paraId="2683BC0A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Дайте определение деталированию, перечислите и охарактеризуйте стадии деталирования.</w:t>
      </w:r>
    </w:p>
    <w:p w14:paraId="26D18D46" w14:textId="77777777" w:rsidR="002E1378" w:rsidRPr="008115B3" w:rsidRDefault="00466B46">
      <w:pPr>
        <w:widowControl w:val="0"/>
        <w:numPr>
          <w:ilvl w:val="0"/>
          <w:numId w:val="21"/>
        </w:numPr>
        <w:tabs>
          <w:tab w:val="left" w:pos="4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115B3">
        <w:rPr>
          <w:rFonts w:ascii="Arial" w:hAnsi="Arial" w:cs="Arial"/>
          <w:sz w:val="24"/>
          <w:szCs w:val="24"/>
        </w:rPr>
        <w:t>Дайте определение спецификации, перечислите и охарактеризуйте разделы спецификации.</w:t>
      </w:r>
    </w:p>
    <w:p w14:paraId="50256E67" w14:textId="77777777" w:rsidR="002E1378" w:rsidRPr="008115B3" w:rsidRDefault="002E1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47093332" w14:textId="77777777" w:rsidR="002E1378" w:rsidRPr="008115B3" w:rsidRDefault="00466B46">
      <w:pPr>
        <w:numPr>
          <w:ilvl w:val="1"/>
          <w:numId w:val="20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Перечень практических заданий</w:t>
      </w:r>
    </w:p>
    <w:p w14:paraId="46FDCD78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11C0594D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  <w:u w:val="single"/>
        </w:rPr>
        <w:t>Задание 1</w:t>
      </w:r>
      <w:r w:rsidRPr="008115B3">
        <w:rPr>
          <w:rFonts w:ascii="Arial" w:hAnsi="Arial" w:cs="Arial"/>
          <w:bCs/>
          <w:sz w:val="24"/>
          <w:szCs w:val="24"/>
        </w:rPr>
        <w:t>(выполняется на формате А4).</w:t>
      </w:r>
    </w:p>
    <w:p w14:paraId="1B2E973F" w14:textId="77777777" w:rsidR="002E1378" w:rsidRPr="008115B3" w:rsidRDefault="00466B46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На формате А4 выполните внутреннюю рамку.</w:t>
      </w:r>
    </w:p>
    <w:p w14:paraId="656D0F2C" w14:textId="77777777" w:rsidR="002E1378" w:rsidRPr="008115B3" w:rsidRDefault="00466B46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В верхней части формата по указанным размерам выполните штриховку в двух прямоугольниках.</w:t>
      </w:r>
    </w:p>
    <w:p w14:paraId="23EBE92C" w14:textId="77777777" w:rsidR="002E1378" w:rsidRPr="008115B3" w:rsidRDefault="00466B46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Ниже перечертите изображения плоской детали в масштабе 1:1, соблюдая типы линий по ГОСТ 2.303-68.</w:t>
      </w:r>
    </w:p>
    <w:p w14:paraId="2C5CFCD3" w14:textId="77777777" w:rsidR="002E1378" w:rsidRPr="008115B3" w:rsidRDefault="00466B46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Нанесите указанные размеры по ГОСТ 2.307-2011.</w:t>
      </w:r>
    </w:p>
    <w:p w14:paraId="065BFB34" w14:textId="77777777" w:rsidR="002E1378" w:rsidRPr="008115B3" w:rsidRDefault="00466B46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Расчертите и заполните чертежным шрифтом основную надпись по ГОСТ 2.104-2006, указав свою фамилию и группу.</w:t>
      </w:r>
    </w:p>
    <w:p w14:paraId="11C0B77C" w14:textId="77777777" w:rsidR="002E1378" w:rsidRPr="008115B3" w:rsidRDefault="00466B46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Выполните обводку чертежа и основной надписи.</w:t>
      </w:r>
    </w:p>
    <w:p w14:paraId="294BCF5D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5C5EE8EB" w14:textId="77777777" w:rsidR="002E1378" w:rsidRPr="008115B3" w:rsidRDefault="00466B4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noProof/>
          <w:sz w:val="24"/>
          <w:szCs w:val="24"/>
        </w:rPr>
        <w:lastRenderedPageBreak/>
        <w:drawing>
          <wp:inline distT="0" distB="0" distL="0" distR="0" wp14:anchorId="05B547B1" wp14:editId="168BFCFD">
            <wp:extent cx="3313430" cy="4572000"/>
            <wp:effectExtent l="0" t="0" r="1270" b="0"/>
            <wp:docPr id="1" name="Рисунок 1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1.jpg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43508" cy="461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1A59CF" w14:textId="77777777" w:rsidR="002E1378" w:rsidRPr="008115B3" w:rsidRDefault="002E137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DF43D41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  <w:u w:val="single"/>
        </w:rPr>
        <w:t>Задание 2</w:t>
      </w:r>
      <w:r w:rsidRPr="008115B3">
        <w:rPr>
          <w:rFonts w:ascii="Arial" w:hAnsi="Arial" w:cs="Arial"/>
          <w:bCs/>
          <w:sz w:val="24"/>
          <w:szCs w:val="24"/>
        </w:rPr>
        <w:t xml:space="preserve"> (выполняется на формате А3).</w:t>
      </w:r>
    </w:p>
    <w:p w14:paraId="2DDEC566" w14:textId="77777777" w:rsidR="002E1378" w:rsidRPr="008115B3" w:rsidRDefault="00466B46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На формате А3 выполните внутреннюю рамку.</w:t>
      </w:r>
    </w:p>
    <w:p w14:paraId="5647AB47" w14:textId="77777777" w:rsidR="002E1378" w:rsidRPr="008115B3" w:rsidRDefault="00466B46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В левой части формата выполните чертеж детали 1, построив центры и точки сопряжения (построение центров и точек сопряжения сохранить!!!).</w:t>
      </w:r>
    </w:p>
    <w:p w14:paraId="168298BD" w14:textId="77777777" w:rsidR="002E1378" w:rsidRPr="008115B3" w:rsidRDefault="00466B46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В правой части формата выполните чертеж детали 2 с делением окружности на 8 равных частей.</w:t>
      </w:r>
    </w:p>
    <w:p w14:paraId="2B2A4B40" w14:textId="77777777" w:rsidR="002E1378" w:rsidRPr="008115B3" w:rsidRDefault="00466B46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Нанесите указанные размеры, согласно ГОСТ 2.307-2011.</w:t>
      </w:r>
    </w:p>
    <w:p w14:paraId="10959FC2" w14:textId="77777777" w:rsidR="002E1378" w:rsidRPr="008115B3" w:rsidRDefault="00466B46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Расчертите и заполните чертежным шрифтом основную надпись по ГОСТ 2.104-2006, указав свою фамилию и группу.</w:t>
      </w:r>
    </w:p>
    <w:p w14:paraId="571E9038" w14:textId="77777777" w:rsidR="002E1378" w:rsidRPr="008115B3" w:rsidRDefault="00466B46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Выполните обводку чертежа и основной надписи.</w:t>
      </w:r>
    </w:p>
    <w:p w14:paraId="4A8F9DC4" w14:textId="77777777" w:rsidR="002E1378" w:rsidRPr="008115B3" w:rsidRDefault="002E1378">
      <w:pPr>
        <w:spacing w:after="0" w:line="240" w:lineRule="auto"/>
        <w:ind w:left="709"/>
        <w:contextualSpacing/>
        <w:jc w:val="both"/>
        <w:rPr>
          <w:rFonts w:ascii="Arial" w:hAnsi="Arial" w:cs="Arial"/>
          <w:bCs/>
          <w:sz w:val="24"/>
          <w:szCs w:val="24"/>
        </w:rPr>
      </w:pPr>
    </w:p>
    <w:p w14:paraId="02A457DA" w14:textId="77777777" w:rsidR="002E1378" w:rsidRPr="008115B3" w:rsidRDefault="00466B4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 wp14:anchorId="1375256B" wp14:editId="1029337F">
            <wp:extent cx="3455670" cy="2060575"/>
            <wp:effectExtent l="0" t="0" r="0" b="0"/>
            <wp:docPr id="2" name="Рисунок 3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3" descr="2.jpg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00431" cy="20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AEC08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04CDE4B3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  <w:u w:val="single"/>
        </w:rPr>
        <w:lastRenderedPageBreak/>
        <w:t>Задание 3</w:t>
      </w:r>
      <w:r w:rsidRPr="008115B3">
        <w:rPr>
          <w:rFonts w:ascii="Arial" w:hAnsi="Arial" w:cs="Arial"/>
          <w:bCs/>
          <w:sz w:val="24"/>
          <w:szCs w:val="24"/>
        </w:rPr>
        <w:t xml:space="preserve"> (выполняется на формате А3).</w:t>
      </w:r>
    </w:p>
    <w:p w14:paraId="69CB5FE5" w14:textId="77777777" w:rsidR="002E1378" w:rsidRPr="008115B3" w:rsidRDefault="00466B46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На формате А3 выполните внутреннюю рамку.</w:t>
      </w:r>
    </w:p>
    <w:p w14:paraId="3A2ACF39" w14:textId="77777777" w:rsidR="002E1378" w:rsidRPr="008115B3" w:rsidRDefault="00466B46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8115B3">
        <w:rPr>
          <w:rFonts w:ascii="Arial" w:eastAsiaTheme="minorHAnsi" w:hAnsi="Arial" w:cs="Arial"/>
          <w:bCs/>
          <w:iCs/>
          <w:sz w:val="24"/>
          <w:szCs w:val="24"/>
        </w:rPr>
        <w:t>По размерам перечертите две проекции группы тел – горизонтальную и фронтальную.</w:t>
      </w:r>
    </w:p>
    <w:p w14:paraId="175CA14A" w14:textId="77777777" w:rsidR="002E1378" w:rsidRPr="008115B3" w:rsidRDefault="00466B46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8115B3">
        <w:rPr>
          <w:rFonts w:ascii="Arial" w:eastAsiaTheme="minorHAnsi" w:hAnsi="Arial" w:cs="Arial"/>
          <w:bCs/>
          <w:iCs/>
          <w:sz w:val="24"/>
          <w:szCs w:val="24"/>
        </w:rPr>
        <w:t>Постройте третью проекцию группы тел - профильную.</w:t>
      </w:r>
    </w:p>
    <w:p w14:paraId="57A456B8" w14:textId="77777777" w:rsidR="002E1378" w:rsidRPr="008115B3" w:rsidRDefault="00466B46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8115B3">
        <w:rPr>
          <w:rFonts w:ascii="Arial" w:eastAsiaTheme="minorHAnsi" w:hAnsi="Arial" w:cs="Arial"/>
          <w:bCs/>
          <w:iCs/>
          <w:sz w:val="24"/>
          <w:szCs w:val="24"/>
        </w:rPr>
        <w:t>Размеры ставить НЕ НАДО.</w:t>
      </w:r>
    </w:p>
    <w:p w14:paraId="569FAB95" w14:textId="77777777" w:rsidR="002E1378" w:rsidRPr="008115B3" w:rsidRDefault="00466B46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Расчертите и заполните чертежным шрифтом основную надпись по ГОСТ 2.104-2006, указав свою фамилию и группу.</w:t>
      </w:r>
    </w:p>
    <w:p w14:paraId="46864BB2" w14:textId="77777777" w:rsidR="002E1378" w:rsidRPr="008115B3" w:rsidRDefault="00466B46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Выполните обводку чертежа и основной надписи.</w:t>
      </w:r>
    </w:p>
    <w:p w14:paraId="2912B9F7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4E750B73" w14:textId="77777777" w:rsidR="002E1378" w:rsidRPr="008115B3" w:rsidRDefault="00466B4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noProof/>
          <w:sz w:val="24"/>
          <w:szCs w:val="24"/>
          <w:u w:val="single"/>
        </w:rPr>
        <w:drawing>
          <wp:inline distT="0" distB="0" distL="0" distR="0" wp14:anchorId="17A93667" wp14:editId="5198C7C9">
            <wp:extent cx="2336800" cy="2845435"/>
            <wp:effectExtent l="0" t="0" r="6350" b="0"/>
            <wp:docPr id="3" name="Рисунок 5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5" descr="3.jpg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80814" cy="2899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528FE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  <w:u w:val="single"/>
        </w:rPr>
        <w:t>Задание 4</w:t>
      </w:r>
      <w:r w:rsidRPr="008115B3">
        <w:rPr>
          <w:rFonts w:ascii="Arial" w:hAnsi="Arial" w:cs="Arial"/>
          <w:bCs/>
          <w:sz w:val="24"/>
          <w:szCs w:val="24"/>
        </w:rPr>
        <w:t xml:space="preserve"> (выполняется на формате А3).</w:t>
      </w:r>
    </w:p>
    <w:p w14:paraId="27429FE5" w14:textId="77777777" w:rsidR="002E1378" w:rsidRPr="008115B3" w:rsidRDefault="00466B46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На формате А3 выполните внутреннюю рамку.</w:t>
      </w:r>
    </w:p>
    <w:p w14:paraId="41FCE557" w14:textId="77777777" w:rsidR="002E1378" w:rsidRPr="008115B3" w:rsidRDefault="00466B46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8115B3">
        <w:rPr>
          <w:rFonts w:ascii="Arial" w:eastAsiaTheme="minorHAnsi" w:hAnsi="Arial" w:cs="Arial"/>
          <w:bCs/>
          <w:iCs/>
          <w:sz w:val="24"/>
          <w:szCs w:val="24"/>
        </w:rPr>
        <w:t>По размерам начертите три вида детали: главный вид (указан стрелкой), вид сверху и вид слева.</w:t>
      </w:r>
    </w:p>
    <w:p w14:paraId="1DF70995" w14:textId="77777777" w:rsidR="002E1378" w:rsidRPr="008115B3" w:rsidRDefault="00466B46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Нанесите указанные размеры, согласно ГОСТ 2.307-2011.</w:t>
      </w:r>
    </w:p>
    <w:p w14:paraId="29375DD7" w14:textId="77777777" w:rsidR="002E1378" w:rsidRPr="008115B3" w:rsidRDefault="00466B46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Расчертите и заполните чертежным шрифтом основную надпись по ГОСТ 2.104-2006, указав свою фамилию и группу.</w:t>
      </w:r>
    </w:p>
    <w:p w14:paraId="4C17CA3C" w14:textId="77777777" w:rsidR="002E1378" w:rsidRPr="008115B3" w:rsidRDefault="00466B46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Выполните обводку чертежа и основной надписи.</w:t>
      </w:r>
    </w:p>
    <w:p w14:paraId="47B6446D" w14:textId="77777777" w:rsidR="002E1378" w:rsidRPr="008115B3" w:rsidRDefault="002E1378">
      <w:pPr>
        <w:spacing w:after="0" w:line="240" w:lineRule="auto"/>
        <w:ind w:left="709"/>
        <w:contextualSpacing/>
        <w:jc w:val="both"/>
        <w:rPr>
          <w:rFonts w:ascii="Arial" w:hAnsi="Arial" w:cs="Arial"/>
          <w:bCs/>
          <w:sz w:val="24"/>
          <w:szCs w:val="24"/>
        </w:rPr>
      </w:pPr>
    </w:p>
    <w:p w14:paraId="366BE144" w14:textId="77777777" w:rsidR="002E1378" w:rsidRPr="008115B3" w:rsidRDefault="00466B4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noProof/>
          <w:sz w:val="24"/>
          <w:szCs w:val="24"/>
          <w:u w:val="single"/>
        </w:rPr>
        <w:drawing>
          <wp:inline distT="0" distB="0" distL="0" distR="0" wp14:anchorId="6D3556F6" wp14:editId="32561F9E">
            <wp:extent cx="2628900" cy="2312670"/>
            <wp:effectExtent l="0" t="0" r="0" b="0"/>
            <wp:docPr id="4" name="Рисунок 0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0" descr="4.jpg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74351" cy="2353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DB51C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1A09D0FC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  <w:u w:val="single"/>
        </w:rPr>
        <w:t>Задание 5</w:t>
      </w:r>
      <w:r w:rsidRPr="008115B3">
        <w:rPr>
          <w:rFonts w:ascii="Arial" w:hAnsi="Arial" w:cs="Arial"/>
          <w:bCs/>
          <w:sz w:val="24"/>
          <w:szCs w:val="24"/>
        </w:rPr>
        <w:t xml:space="preserve"> (выполняется на формате А3).</w:t>
      </w:r>
    </w:p>
    <w:p w14:paraId="05A316E9" w14:textId="77777777" w:rsidR="002E1378" w:rsidRPr="008115B3" w:rsidRDefault="00466B46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lastRenderedPageBreak/>
        <w:t>На формате А3 выполните внутреннюю рамку.</w:t>
      </w:r>
    </w:p>
    <w:p w14:paraId="5CB2A76F" w14:textId="77777777" w:rsidR="002E1378" w:rsidRPr="008115B3" w:rsidRDefault="00466B46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8115B3">
        <w:rPr>
          <w:rFonts w:ascii="Arial" w:eastAsiaTheme="minorHAnsi" w:hAnsi="Arial" w:cs="Arial"/>
          <w:bCs/>
          <w:iCs/>
          <w:sz w:val="24"/>
          <w:szCs w:val="24"/>
        </w:rPr>
        <w:t>По размерам начертите три вида детали: главный вид (указан стрелкой), вид сверху и вид слева.</w:t>
      </w:r>
    </w:p>
    <w:p w14:paraId="4CCE2F68" w14:textId="77777777" w:rsidR="002E1378" w:rsidRPr="008115B3" w:rsidRDefault="00466B46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8115B3">
        <w:rPr>
          <w:rFonts w:ascii="Arial" w:eastAsiaTheme="minorHAnsi" w:hAnsi="Arial" w:cs="Arial"/>
          <w:bCs/>
          <w:iCs/>
          <w:sz w:val="24"/>
          <w:szCs w:val="24"/>
        </w:rPr>
        <w:t>На месте главного вида выполните соединение половины вида и половины фронтального разреза.</w:t>
      </w:r>
    </w:p>
    <w:p w14:paraId="1CFD79B5" w14:textId="77777777" w:rsidR="002E1378" w:rsidRPr="008115B3" w:rsidRDefault="00466B46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Нанесите указанные размеры, согласно ГОСТ 2.307-2011.</w:t>
      </w:r>
    </w:p>
    <w:p w14:paraId="4332CED3" w14:textId="77777777" w:rsidR="002E1378" w:rsidRPr="008115B3" w:rsidRDefault="00466B46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Расчертите и заполните чертежным шрифтом основную надпись по ГОСТ 2.104-2006, указав свою фамилию и группу.</w:t>
      </w:r>
    </w:p>
    <w:p w14:paraId="0F3545BA" w14:textId="77777777" w:rsidR="002E1378" w:rsidRPr="008115B3" w:rsidRDefault="00466B46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sz w:val="24"/>
          <w:szCs w:val="24"/>
        </w:rPr>
        <w:t>Выполните обводку чертежа и основной надписи.</w:t>
      </w:r>
    </w:p>
    <w:p w14:paraId="09C0B894" w14:textId="77777777" w:rsidR="002E1378" w:rsidRPr="008115B3" w:rsidRDefault="002E1378">
      <w:pPr>
        <w:spacing w:after="0" w:line="240" w:lineRule="auto"/>
        <w:ind w:left="709"/>
        <w:contextualSpacing/>
        <w:jc w:val="both"/>
        <w:rPr>
          <w:rFonts w:ascii="Arial" w:hAnsi="Arial" w:cs="Arial"/>
          <w:bCs/>
          <w:sz w:val="24"/>
          <w:szCs w:val="24"/>
        </w:rPr>
      </w:pPr>
    </w:p>
    <w:p w14:paraId="4175CE99" w14:textId="77777777" w:rsidR="002E1378" w:rsidRPr="008115B3" w:rsidRDefault="00466B4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 wp14:anchorId="2D07BACE" wp14:editId="1C96327A">
            <wp:extent cx="1869440" cy="2701925"/>
            <wp:effectExtent l="0" t="0" r="0" b="3175"/>
            <wp:docPr id="5" name="Рисунок 1" descr="1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1" descr="1.1.jpg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03198" cy="2750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838C56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color w:val="000000" w:themeColor="text1"/>
          <w:sz w:val="24"/>
          <w:szCs w:val="24"/>
          <w:u w:val="single"/>
        </w:rPr>
        <w:t>Задание 6</w:t>
      </w:r>
      <w:r w:rsidRPr="008115B3">
        <w:rPr>
          <w:rFonts w:ascii="Arial" w:hAnsi="Arial" w:cs="Arial"/>
          <w:bCs/>
          <w:color w:val="000000" w:themeColor="text1"/>
          <w:sz w:val="24"/>
          <w:szCs w:val="24"/>
        </w:rPr>
        <w:t xml:space="preserve"> (выполняется на формате А4).</w:t>
      </w:r>
    </w:p>
    <w:p w14:paraId="54ABA764" w14:textId="77777777" w:rsidR="002E1378" w:rsidRPr="008115B3" w:rsidRDefault="00466B46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iCs/>
          <w:color w:val="000000" w:themeColor="text1"/>
          <w:sz w:val="24"/>
          <w:szCs w:val="24"/>
        </w:rPr>
        <w:t>На формате А4 выполните внутреннюю рамку и основную надпись.</w:t>
      </w:r>
    </w:p>
    <w:p w14:paraId="58419399" w14:textId="77777777" w:rsidR="002E1378" w:rsidRPr="008115B3" w:rsidRDefault="00466B46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iCs/>
          <w:color w:val="000000" w:themeColor="text1"/>
          <w:sz w:val="24"/>
          <w:szCs w:val="24"/>
        </w:rPr>
        <w:t>По условным соотношениям выполните расчеты болтового соединения (данные взять в таблице 1);</w:t>
      </w:r>
    </w:p>
    <w:p w14:paraId="66C8407A" w14:textId="77777777" w:rsidR="002E1378" w:rsidRPr="008115B3" w:rsidRDefault="00466B46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iCs/>
          <w:color w:val="000000" w:themeColor="text1"/>
          <w:sz w:val="24"/>
          <w:szCs w:val="24"/>
        </w:rPr>
        <w:t>Начертите упрощенное соединение болтом в 3-х изображениях - полный фронтальный разрез, вид сверху и вид слева.</w:t>
      </w:r>
    </w:p>
    <w:p w14:paraId="2B5E77BE" w14:textId="77777777" w:rsidR="002E1378" w:rsidRPr="008115B3" w:rsidRDefault="00466B46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iCs/>
          <w:color w:val="000000" w:themeColor="text1"/>
          <w:sz w:val="24"/>
          <w:szCs w:val="24"/>
        </w:rPr>
        <w:t xml:space="preserve">Нанесите размеры - диаметр резьбы и длину болта, </w:t>
      </w:r>
      <w:r w:rsidRPr="008115B3">
        <w:rPr>
          <w:rFonts w:ascii="Arial" w:hAnsi="Arial" w:cs="Arial"/>
          <w:bCs/>
          <w:color w:val="000000" w:themeColor="text1"/>
          <w:sz w:val="24"/>
          <w:szCs w:val="24"/>
        </w:rPr>
        <w:t>согласно ГОСТ 2.307-2011.</w:t>
      </w:r>
    </w:p>
    <w:p w14:paraId="62246B52" w14:textId="77777777" w:rsidR="002E1378" w:rsidRPr="008115B3" w:rsidRDefault="00466B46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color w:val="000000" w:themeColor="text1"/>
          <w:sz w:val="24"/>
          <w:szCs w:val="24"/>
        </w:rPr>
        <w:t>Расчертите и заполните чертежным шрифтом основную надпись по ГОСТ 2.104-2006, указав свою фамилию и группу.</w:t>
      </w:r>
    </w:p>
    <w:p w14:paraId="2A360494" w14:textId="77777777" w:rsidR="002E1378" w:rsidRPr="008115B3" w:rsidRDefault="00466B46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color w:val="000000" w:themeColor="text1"/>
          <w:sz w:val="24"/>
          <w:szCs w:val="24"/>
        </w:rPr>
        <w:t>Выполните обводку чертежа и основной надписи.</w:t>
      </w:r>
    </w:p>
    <w:p w14:paraId="755A68CB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28733B71" w14:textId="77777777" w:rsidR="002E1378" w:rsidRPr="008115B3" w:rsidRDefault="00466B4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noProof/>
          <w:color w:val="000000" w:themeColor="text1"/>
          <w:sz w:val="24"/>
          <w:szCs w:val="24"/>
        </w:rPr>
        <w:lastRenderedPageBreak/>
        <w:drawing>
          <wp:inline distT="0" distB="0" distL="0" distR="0" wp14:anchorId="491B2A4B" wp14:editId="32324D06">
            <wp:extent cx="5347970" cy="3284220"/>
            <wp:effectExtent l="0" t="0" r="5080" b="0"/>
            <wp:docPr id="6" name="Рисунок 8" descr="6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8" descr="6.1.jpg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65398" cy="3294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C3617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3A73FA9B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color w:val="000000" w:themeColor="text1"/>
          <w:sz w:val="24"/>
          <w:szCs w:val="24"/>
          <w:u w:val="single"/>
        </w:rPr>
        <w:t xml:space="preserve">Задание 7 </w:t>
      </w:r>
      <w:r w:rsidRPr="008115B3">
        <w:rPr>
          <w:rFonts w:ascii="Arial" w:hAnsi="Arial" w:cs="Arial"/>
          <w:color w:val="000000" w:themeColor="text1"/>
          <w:sz w:val="24"/>
          <w:szCs w:val="24"/>
        </w:rPr>
        <w:t>(выполняется на формате А3).</w:t>
      </w:r>
    </w:p>
    <w:p w14:paraId="0E61D584" w14:textId="77777777" w:rsidR="002E1378" w:rsidRPr="008115B3" w:rsidRDefault="00466B4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color w:val="000000" w:themeColor="text1"/>
          <w:sz w:val="24"/>
          <w:szCs w:val="24"/>
        </w:rPr>
        <w:t>Формат А3 разделите на два формата А4.</w:t>
      </w:r>
    </w:p>
    <w:p w14:paraId="5A48EE30" w14:textId="77777777" w:rsidR="002E1378" w:rsidRPr="008115B3" w:rsidRDefault="00466B4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color w:val="000000" w:themeColor="text1"/>
          <w:sz w:val="24"/>
          <w:szCs w:val="24"/>
        </w:rPr>
        <w:t xml:space="preserve">На </w:t>
      </w:r>
      <w:r w:rsidRPr="008115B3">
        <w:rPr>
          <w:rFonts w:ascii="Arial" w:hAnsi="Arial" w:cs="Arial"/>
          <w:bCs/>
          <w:iCs/>
          <w:color w:val="000000" w:themeColor="text1"/>
          <w:sz w:val="24"/>
          <w:szCs w:val="24"/>
        </w:rPr>
        <w:t xml:space="preserve">первом формате А4 выполните внутреннюю рамку и основную надпись формы 1 (высотой 55 мм), на втором формате А4 выполните внутреннюю рамку и основную надпись формы 2 (высотой 40 мм) по ГОСТ </w:t>
      </w:r>
      <w:r w:rsidRPr="008115B3">
        <w:rPr>
          <w:rFonts w:ascii="Arial" w:hAnsi="Arial" w:cs="Arial"/>
          <w:bCs/>
          <w:color w:val="000000" w:themeColor="text1"/>
          <w:sz w:val="24"/>
          <w:szCs w:val="24"/>
        </w:rPr>
        <w:t>2.104-2006.</w:t>
      </w:r>
    </w:p>
    <w:p w14:paraId="3AE67AFC" w14:textId="77777777" w:rsidR="002E1378" w:rsidRPr="008115B3" w:rsidRDefault="002E1378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3708DD54" w14:textId="77777777" w:rsidR="002E1378" w:rsidRPr="008115B3" w:rsidRDefault="00466B46">
      <w:pPr>
        <w:pStyle w:val="aff9"/>
        <w:spacing w:before="0" w:after="0"/>
        <w:ind w:left="0" w:firstLine="709"/>
        <w:jc w:val="center"/>
        <w:rPr>
          <w:rFonts w:ascii="Arial" w:hAnsi="Arial" w:cs="Arial"/>
          <w:szCs w:val="24"/>
        </w:rPr>
      </w:pPr>
      <w:r w:rsidRPr="008115B3">
        <w:rPr>
          <w:rFonts w:ascii="Arial" w:hAnsi="Arial" w:cs="Arial"/>
          <w:szCs w:val="24"/>
        </w:rPr>
        <w:t>Для левого формата А4:</w:t>
      </w:r>
    </w:p>
    <w:p w14:paraId="6A1FB9CD" w14:textId="77777777" w:rsidR="002E1378" w:rsidRPr="008115B3" w:rsidRDefault="00466B4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EC1A77C" wp14:editId="764324BF">
            <wp:extent cx="5745480" cy="2243455"/>
            <wp:effectExtent l="0" t="0" r="7620" b="444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60236" cy="2249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7E8F4" w14:textId="77777777" w:rsidR="002E1378" w:rsidRPr="008115B3" w:rsidRDefault="00466B46">
      <w:pPr>
        <w:jc w:val="center"/>
        <w:rPr>
          <w:rFonts w:ascii="Arial" w:eastAsiaTheme="minorHAnsi" w:hAnsi="Arial" w:cs="Arial"/>
          <w:sz w:val="24"/>
          <w:szCs w:val="24"/>
        </w:rPr>
      </w:pPr>
      <w:r w:rsidRPr="008115B3">
        <w:rPr>
          <w:rFonts w:ascii="Arial" w:eastAsiaTheme="minorHAnsi" w:hAnsi="Arial" w:cs="Arial"/>
          <w:sz w:val="24"/>
          <w:szCs w:val="24"/>
        </w:rPr>
        <w:t>Для правого формата А4:</w:t>
      </w:r>
    </w:p>
    <w:p w14:paraId="3C20BFAB" w14:textId="77777777" w:rsidR="002E1378" w:rsidRPr="008115B3" w:rsidRDefault="00466B4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08E5B863" wp14:editId="6FDF7153">
            <wp:extent cx="5940425" cy="1947545"/>
            <wp:effectExtent l="0" t="0" r="3175" b="0"/>
            <wp:docPr id="8" name="Рисунок 2" descr="table_2_8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2" descr="table_2_8-1.jpg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4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5D398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10734B35" w14:textId="77777777" w:rsidR="002E1378" w:rsidRPr="008115B3" w:rsidRDefault="00466B46">
      <w:pPr>
        <w:spacing w:after="0" w:line="240" w:lineRule="auto"/>
        <w:ind w:firstLine="709"/>
        <w:jc w:val="both"/>
        <w:rPr>
          <w:rFonts w:ascii="Arial" w:hAnsi="Arial" w:cs="Arial"/>
          <w:bCs/>
          <w:i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iCs/>
          <w:color w:val="000000" w:themeColor="text1"/>
          <w:sz w:val="24"/>
          <w:szCs w:val="24"/>
        </w:rPr>
        <w:t>На первом формате А4 выполните указанную электрическую принципиальную схему, используя условные обозначения</w:t>
      </w:r>
    </w:p>
    <w:p w14:paraId="3218F3B1" w14:textId="77777777" w:rsidR="002E1378" w:rsidRPr="008115B3" w:rsidRDefault="002E137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02499310" w14:textId="77777777" w:rsidR="002E1378" w:rsidRPr="008115B3" w:rsidRDefault="00466B4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color w:val="000000" w:themeColor="text1"/>
          <w:sz w:val="24"/>
          <w:szCs w:val="24"/>
        </w:rPr>
        <w:t>Условные обозначения для электрических схем</w:t>
      </w:r>
    </w:p>
    <w:p w14:paraId="5B9B8468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bCs/>
          <w:iCs/>
          <w:color w:val="000000" w:themeColor="text1"/>
          <w:sz w:val="24"/>
          <w:szCs w:val="24"/>
        </w:rPr>
      </w:pPr>
    </w:p>
    <w:p w14:paraId="78338171" w14:textId="77777777" w:rsidR="002E1378" w:rsidRPr="008115B3" w:rsidRDefault="00466B4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bCs/>
          <w:noProof/>
          <w:color w:val="000000" w:themeColor="text1"/>
          <w:sz w:val="24"/>
          <w:szCs w:val="24"/>
        </w:rPr>
        <w:drawing>
          <wp:inline distT="0" distB="0" distL="0" distR="0" wp14:anchorId="6A0B624E" wp14:editId="51C72C91">
            <wp:extent cx="6120130" cy="4361815"/>
            <wp:effectExtent l="0" t="0" r="0" b="635"/>
            <wp:docPr id="9" name="Рисунок 6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6" descr="9.jpg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61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F9BFF6" w14:textId="77777777" w:rsidR="002E1378" w:rsidRPr="008115B3" w:rsidRDefault="002E1378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0A464093" w14:textId="77777777" w:rsidR="002E1378" w:rsidRPr="008115B3" w:rsidRDefault="00466B4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iCs/>
          <w:color w:val="000000" w:themeColor="text1"/>
          <w:sz w:val="24"/>
          <w:szCs w:val="24"/>
        </w:rPr>
        <w:t xml:space="preserve">На втором формате А4 расчертите и заполните таблицу «Перечень элементов», согласно ГОСТ 2.701-84. </w:t>
      </w:r>
    </w:p>
    <w:p w14:paraId="4427F2C9" w14:textId="77777777" w:rsidR="002E1378" w:rsidRPr="008115B3" w:rsidRDefault="00466B4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61059589" wp14:editId="2E4680F6">
            <wp:extent cx="6120130" cy="14097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409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99E960" w14:textId="77777777" w:rsidR="002E1378" w:rsidRPr="008115B3" w:rsidRDefault="00466B46">
      <w:pPr>
        <w:numPr>
          <w:ilvl w:val="0"/>
          <w:numId w:val="29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color w:val="000000" w:themeColor="text1"/>
          <w:sz w:val="24"/>
          <w:szCs w:val="24"/>
        </w:rPr>
        <w:t>Расчертите и заполните чертежным шрифтом основные надписи по ГОСТ 2.104-2006, указав свою фамилию и группу.</w:t>
      </w:r>
    </w:p>
    <w:p w14:paraId="6A9AF857" w14:textId="77777777" w:rsidR="002E1378" w:rsidRPr="008115B3" w:rsidRDefault="00466B46">
      <w:pPr>
        <w:numPr>
          <w:ilvl w:val="0"/>
          <w:numId w:val="29"/>
        </w:numPr>
        <w:spacing w:after="0" w:line="240" w:lineRule="auto"/>
        <w:ind w:left="0" w:firstLine="709"/>
        <w:contextualSpacing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color w:val="000000" w:themeColor="text1"/>
          <w:sz w:val="24"/>
          <w:szCs w:val="24"/>
        </w:rPr>
        <w:t>Выполните обводку чертежа, таблицы и основных надписей.</w:t>
      </w:r>
    </w:p>
    <w:p w14:paraId="56361418" w14:textId="77777777" w:rsidR="002E1378" w:rsidRPr="008115B3" w:rsidRDefault="002E13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73ADCB89" w14:textId="77777777" w:rsidR="002E1378" w:rsidRPr="008115B3" w:rsidRDefault="00466B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115B3">
        <w:rPr>
          <w:rFonts w:ascii="Arial" w:hAnsi="Arial" w:cs="Arial"/>
          <w:bCs/>
          <w:color w:val="000000" w:themeColor="text1"/>
          <w:sz w:val="24"/>
          <w:szCs w:val="24"/>
        </w:rPr>
        <w:t>Образец оформления</w:t>
      </w:r>
    </w:p>
    <w:p w14:paraId="6D663968" w14:textId="77777777" w:rsidR="002E1378" w:rsidRPr="008115B3" w:rsidRDefault="00466B4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115B3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1CE2F30" wp14:editId="3DF52BC4">
            <wp:simplePos x="0" y="0"/>
            <wp:positionH relativeFrom="margin">
              <wp:posOffset>0</wp:posOffset>
            </wp:positionH>
            <wp:positionV relativeFrom="paragraph">
              <wp:posOffset>177165</wp:posOffset>
            </wp:positionV>
            <wp:extent cx="6313805" cy="4562475"/>
            <wp:effectExtent l="0" t="0" r="0" b="0"/>
            <wp:wrapThrough wrapText="bothSides">
              <wp:wrapPolygon edited="0">
                <wp:start x="0" y="0"/>
                <wp:lineTo x="0" y="21555"/>
                <wp:lineTo x="21507" y="21555"/>
                <wp:lineTo x="21507" y="0"/>
                <wp:lineTo x="0" y="0"/>
              </wp:wrapPolygon>
            </wp:wrapThrough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>
                      <a:picLocks noChangeAspect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3805" cy="456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E1378" w:rsidRPr="008115B3">
      <w:pgSz w:w="11906" w:h="16838"/>
      <w:pgMar w:top="1134" w:right="1134" w:bottom="1134" w:left="1134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09BCF" w14:textId="77777777" w:rsidR="00E76227" w:rsidRDefault="00E76227">
      <w:pPr>
        <w:spacing w:line="240" w:lineRule="auto"/>
      </w:pPr>
      <w:r>
        <w:separator/>
      </w:r>
    </w:p>
  </w:endnote>
  <w:endnote w:type="continuationSeparator" w:id="0">
    <w:p w14:paraId="5C46F6F5" w14:textId="77777777" w:rsidR="00E76227" w:rsidRDefault="00E762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OfficinaSansC">
    <w:altName w:val="Courier New"/>
    <w:charset w:val="00"/>
    <w:family w:val="decorative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847D9" w14:textId="77777777" w:rsidR="002E1378" w:rsidRDefault="002E1378">
    <w:pPr>
      <w:pStyle w:val="aff2"/>
      <w:jc w:val="center"/>
    </w:pPr>
  </w:p>
  <w:p w14:paraId="1DD93BE2" w14:textId="77777777" w:rsidR="002E1378" w:rsidRDefault="002E1378">
    <w:pPr>
      <w:pStyle w:val="aff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4C45A" w14:textId="77777777" w:rsidR="002E1378" w:rsidRDefault="00466B46">
    <w:pPr>
      <w:pStyle w:val="aff2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E2D8D3C" w14:textId="77777777" w:rsidR="002E1378" w:rsidRDefault="002E1378">
    <w:pPr>
      <w:pStyle w:val="aff2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FB5B81" w14:textId="13D5E0C7" w:rsidR="002E1378" w:rsidRDefault="00466B46">
    <w:pPr>
      <w:pStyle w:val="aff2"/>
      <w:jc w:val="right"/>
    </w:pPr>
    <w:r>
      <w:fldChar w:fldCharType="begin"/>
    </w:r>
    <w:r>
      <w:instrText>PAGE   \* MERGEFORMAT</w:instrText>
    </w:r>
    <w:r>
      <w:fldChar w:fldCharType="separate"/>
    </w:r>
    <w:r w:rsidR="00927195">
      <w:rPr>
        <w:noProof/>
      </w:rPr>
      <w:t>11</w:t>
    </w:r>
    <w:r>
      <w:fldChar w:fldCharType="end"/>
    </w:r>
  </w:p>
  <w:p w14:paraId="12F23F94" w14:textId="77777777" w:rsidR="002E1378" w:rsidRDefault="002E1378">
    <w:pPr>
      <w:pStyle w:val="aff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03F2A" w14:textId="77777777" w:rsidR="00E76227" w:rsidRDefault="00E76227">
      <w:pPr>
        <w:spacing w:after="0"/>
      </w:pPr>
      <w:r>
        <w:separator/>
      </w:r>
    </w:p>
  </w:footnote>
  <w:footnote w:type="continuationSeparator" w:id="0">
    <w:p w14:paraId="3E0841C0" w14:textId="77777777" w:rsidR="00E76227" w:rsidRDefault="00E762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C6F21"/>
    <w:multiLevelType w:val="multilevel"/>
    <w:tmpl w:val="03BC6F21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C5121A"/>
    <w:multiLevelType w:val="multilevel"/>
    <w:tmpl w:val="05C5121A"/>
    <w:lvl w:ilvl="0">
      <w:start w:val="1"/>
      <w:numFmt w:val="bullet"/>
      <w:lvlText w:val="˗"/>
      <w:lvlJc w:val="left"/>
      <w:pPr>
        <w:ind w:left="26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2" w15:restartNumberingAfterBreak="0">
    <w:nsid w:val="07A31777"/>
    <w:multiLevelType w:val="multilevel"/>
    <w:tmpl w:val="07A3177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CDB"/>
    <w:multiLevelType w:val="multilevel"/>
    <w:tmpl w:val="0F8D3CD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47B63"/>
    <w:multiLevelType w:val="multilevel"/>
    <w:tmpl w:val="1CA47B63"/>
    <w:lvl w:ilvl="0">
      <w:start w:val="1"/>
      <w:numFmt w:val="decimal"/>
      <w:lvlText w:val="%1"/>
      <w:lvlJc w:val="left"/>
      <w:pPr>
        <w:ind w:left="144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6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6" w:hanging="2160"/>
      </w:pPr>
      <w:rPr>
        <w:rFonts w:hint="default"/>
      </w:rPr>
    </w:lvl>
  </w:abstractNum>
  <w:abstractNum w:abstractNumId="5" w15:restartNumberingAfterBreak="0">
    <w:nsid w:val="1DD34C83"/>
    <w:multiLevelType w:val="multilevel"/>
    <w:tmpl w:val="1DD34C83"/>
    <w:lvl w:ilvl="0">
      <w:start w:val="1"/>
      <w:numFmt w:val="bullet"/>
      <w:pStyle w:val="a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F746E15"/>
    <w:multiLevelType w:val="multilevel"/>
    <w:tmpl w:val="1F746E15"/>
    <w:lvl w:ilvl="0">
      <w:start w:val="1"/>
      <w:numFmt w:val="bullet"/>
      <w:pStyle w:val="tablesub-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09F3EE9"/>
    <w:multiLevelType w:val="multilevel"/>
    <w:tmpl w:val="209F3EE9"/>
    <w:lvl w:ilvl="0">
      <w:start w:val="1"/>
      <w:numFmt w:val="decimal"/>
      <w:lvlText w:val="%1."/>
      <w:lvlJc w:val="left"/>
      <w:pPr>
        <w:ind w:left="870" w:hanging="51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174D2D"/>
    <w:multiLevelType w:val="multilevel"/>
    <w:tmpl w:val="27174D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pStyle w:val="1"/>
      <w:lvlText w:val="%2."/>
      <w:lvlJc w:val="left"/>
      <w:pPr>
        <w:tabs>
          <w:tab w:val="left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D0064"/>
    <w:multiLevelType w:val="multilevel"/>
    <w:tmpl w:val="2CCD0064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D3506E1"/>
    <w:multiLevelType w:val="multilevel"/>
    <w:tmpl w:val="2D3506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A4343"/>
    <w:multiLevelType w:val="multilevel"/>
    <w:tmpl w:val="2EBA434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5634E81"/>
    <w:multiLevelType w:val="multilevel"/>
    <w:tmpl w:val="35634E8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03D89"/>
    <w:multiLevelType w:val="multilevel"/>
    <w:tmpl w:val="3DB03D89"/>
    <w:lvl w:ilvl="0">
      <w:start w:val="1"/>
      <w:numFmt w:val="lowerLetter"/>
      <w:pStyle w:val="letteredlist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5D117FE"/>
    <w:multiLevelType w:val="multilevel"/>
    <w:tmpl w:val="45D117FE"/>
    <w:lvl w:ilvl="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176E08"/>
    <w:multiLevelType w:val="multilevel"/>
    <w:tmpl w:val="47176E08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D565F"/>
    <w:multiLevelType w:val="multilevel"/>
    <w:tmpl w:val="48AD565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E28F5"/>
    <w:multiLevelType w:val="multilevel"/>
    <w:tmpl w:val="497E28F5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922D83"/>
    <w:multiLevelType w:val="multilevel"/>
    <w:tmpl w:val="49922D83"/>
    <w:lvl w:ilvl="0">
      <w:start w:val="1"/>
      <w:numFmt w:val="decimal"/>
      <w:lvlText w:val="%1."/>
      <w:lvlJc w:val="left"/>
      <w:pPr>
        <w:ind w:left="454" w:hanging="454"/>
      </w:pPr>
      <w:rPr>
        <w:rFonts w:ascii="Arial" w:hAnsi="Arial" w:cs="Times New Roman" w:hint="default"/>
        <w:b/>
        <w:i w:val="0"/>
        <w:sz w:val="24"/>
        <w:u w:val="none"/>
      </w:rPr>
    </w:lvl>
    <w:lvl w:ilvl="1">
      <w:start w:val="1"/>
      <w:numFmt w:val="decimal"/>
      <w:pStyle w:val="Subsectionheading"/>
      <w:lvlText w:val="%1.%2"/>
      <w:lvlJc w:val="left"/>
      <w:pPr>
        <w:ind w:left="454" w:hanging="454"/>
      </w:pPr>
      <w:rPr>
        <w:rFonts w:ascii="Arial" w:hAnsi="Arial" w:cs="Times New Roman" w:hint="default"/>
        <w:b/>
        <w:i w:val="0"/>
        <w:sz w:val="20"/>
      </w:rPr>
    </w:lvl>
    <w:lvl w:ilvl="2">
      <w:start w:val="1"/>
      <w:numFmt w:val="decimal"/>
      <w:pStyle w:val="sub-subsectionheading"/>
      <w:lvlText w:val="%1.%2.%3"/>
      <w:lvlJc w:val="left"/>
      <w:pPr>
        <w:tabs>
          <w:tab w:val="left" w:pos="1247"/>
        </w:tabs>
        <w:ind w:left="1247" w:hanging="793"/>
      </w:pPr>
      <w:rPr>
        <w:rFonts w:ascii="Arial" w:hAnsi="Arial" w:cs="Times New Roman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CDD6FE8"/>
    <w:multiLevelType w:val="multilevel"/>
    <w:tmpl w:val="4CDD6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-sub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-sub-su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07565E"/>
    <w:multiLevelType w:val="multilevel"/>
    <w:tmpl w:val="540756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F251C2"/>
    <w:multiLevelType w:val="multilevel"/>
    <w:tmpl w:val="56F251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0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2" w15:restartNumberingAfterBreak="0">
    <w:nsid w:val="5C1A176D"/>
    <w:multiLevelType w:val="multilevel"/>
    <w:tmpl w:val="5C1A176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7F5EC8"/>
    <w:multiLevelType w:val="multilevel"/>
    <w:tmpl w:val="627F5E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AF2F31"/>
    <w:multiLevelType w:val="multilevel"/>
    <w:tmpl w:val="62AF2F3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93472D"/>
    <w:multiLevelType w:val="multilevel"/>
    <w:tmpl w:val="6993472D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26" w15:restartNumberingAfterBreak="0">
    <w:nsid w:val="6AFB5DB3"/>
    <w:multiLevelType w:val="multilevel"/>
    <w:tmpl w:val="6AFB5DB3"/>
    <w:lvl w:ilvl="0">
      <w:start w:val="1"/>
      <w:numFmt w:val="decimal"/>
      <w:pStyle w:val="numberedlist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6C24DD8"/>
    <w:multiLevelType w:val="multilevel"/>
    <w:tmpl w:val="76C24DD8"/>
    <w:lvl w:ilvl="0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7D5160"/>
    <w:multiLevelType w:val="multilevel"/>
    <w:tmpl w:val="7E7D51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13"/>
  </w:num>
  <w:num w:numId="5">
    <w:abstractNumId w:val="26"/>
  </w:num>
  <w:num w:numId="6">
    <w:abstractNumId w:val="18"/>
  </w:num>
  <w:num w:numId="7">
    <w:abstractNumId w:val="14"/>
  </w:num>
  <w:num w:numId="8">
    <w:abstractNumId w:val="6"/>
  </w:num>
  <w:num w:numId="9">
    <w:abstractNumId w:val="8"/>
  </w:num>
  <w:num w:numId="10">
    <w:abstractNumId w:val="27"/>
  </w:num>
  <w:num w:numId="11">
    <w:abstractNumId w:val="11"/>
  </w:num>
  <w:num w:numId="12">
    <w:abstractNumId w:val="3"/>
  </w:num>
  <w:num w:numId="13">
    <w:abstractNumId w:val="0"/>
  </w:num>
  <w:num w:numId="14">
    <w:abstractNumId w:val="9"/>
  </w:num>
  <w:num w:numId="15">
    <w:abstractNumId w:val="25"/>
  </w:num>
  <w:num w:numId="16">
    <w:abstractNumId w:val="7"/>
  </w:num>
  <w:num w:numId="17">
    <w:abstractNumId w:val="12"/>
  </w:num>
  <w:num w:numId="18">
    <w:abstractNumId w:val="17"/>
  </w:num>
  <w:num w:numId="19">
    <w:abstractNumId w:val="1"/>
  </w:num>
  <w:num w:numId="20">
    <w:abstractNumId w:val="4"/>
  </w:num>
  <w:num w:numId="21">
    <w:abstractNumId w:val="21"/>
  </w:num>
  <w:num w:numId="22">
    <w:abstractNumId w:val="10"/>
  </w:num>
  <w:num w:numId="23">
    <w:abstractNumId w:val="28"/>
  </w:num>
  <w:num w:numId="24">
    <w:abstractNumId w:val="16"/>
  </w:num>
  <w:num w:numId="25">
    <w:abstractNumId w:val="22"/>
  </w:num>
  <w:num w:numId="26">
    <w:abstractNumId w:val="20"/>
  </w:num>
  <w:num w:numId="27">
    <w:abstractNumId w:val="24"/>
  </w:num>
  <w:num w:numId="28">
    <w:abstractNumId w:val="23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31B"/>
    <w:rsid w:val="000011D2"/>
    <w:rsid w:val="000016CC"/>
    <w:rsid w:val="00005F9E"/>
    <w:rsid w:val="00007C04"/>
    <w:rsid w:val="00010CD5"/>
    <w:rsid w:val="000115DF"/>
    <w:rsid w:val="0001174E"/>
    <w:rsid w:val="0001279A"/>
    <w:rsid w:val="0001289A"/>
    <w:rsid w:val="00012CAA"/>
    <w:rsid w:val="000149FD"/>
    <w:rsid w:val="00014B2F"/>
    <w:rsid w:val="000162ED"/>
    <w:rsid w:val="00016A58"/>
    <w:rsid w:val="00017396"/>
    <w:rsid w:val="00017D79"/>
    <w:rsid w:val="00020E80"/>
    <w:rsid w:val="0002180E"/>
    <w:rsid w:val="00023A2E"/>
    <w:rsid w:val="00023B13"/>
    <w:rsid w:val="0002470D"/>
    <w:rsid w:val="000319B5"/>
    <w:rsid w:val="0003260D"/>
    <w:rsid w:val="00034658"/>
    <w:rsid w:val="00040006"/>
    <w:rsid w:val="000402F5"/>
    <w:rsid w:val="000403DA"/>
    <w:rsid w:val="00041532"/>
    <w:rsid w:val="00042346"/>
    <w:rsid w:val="00042453"/>
    <w:rsid w:val="00044C9D"/>
    <w:rsid w:val="000457F6"/>
    <w:rsid w:val="0004753E"/>
    <w:rsid w:val="00047D40"/>
    <w:rsid w:val="0005267C"/>
    <w:rsid w:val="00053E2F"/>
    <w:rsid w:val="00054B40"/>
    <w:rsid w:val="00055847"/>
    <w:rsid w:val="00056BD0"/>
    <w:rsid w:val="000579ED"/>
    <w:rsid w:val="00057F6F"/>
    <w:rsid w:val="000610E0"/>
    <w:rsid w:val="00061128"/>
    <w:rsid w:val="000614C7"/>
    <w:rsid w:val="0006390A"/>
    <w:rsid w:val="00063A2F"/>
    <w:rsid w:val="0006478F"/>
    <w:rsid w:val="00065157"/>
    <w:rsid w:val="000653B2"/>
    <w:rsid w:val="0006619D"/>
    <w:rsid w:val="00066CE1"/>
    <w:rsid w:val="00066D33"/>
    <w:rsid w:val="00066F9B"/>
    <w:rsid w:val="000677ED"/>
    <w:rsid w:val="00067EAA"/>
    <w:rsid w:val="000705DC"/>
    <w:rsid w:val="0007067D"/>
    <w:rsid w:val="000713F4"/>
    <w:rsid w:val="00072900"/>
    <w:rsid w:val="0007515D"/>
    <w:rsid w:val="000754D0"/>
    <w:rsid w:val="000767AB"/>
    <w:rsid w:val="00081982"/>
    <w:rsid w:val="0008582D"/>
    <w:rsid w:val="00086ACB"/>
    <w:rsid w:val="000906AF"/>
    <w:rsid w:val="00090A33"/>
    <w:rsid w:val="00091424"/>
    <w:rsid w:val="00091C4A"/>
    <w:rsid w:val="00091F78"/>
    <w:rsid w:val="00092909"/>
    <w:rsid w:val="0009503E"/>
    <w:rsid w:val="000959E4"/>
    <w:rsid w:val="00095C84"/>
    <w:rsid w:val="00095FBA"/>
    <w:rsid w:val="00097B28"/>
    <w:rsid w:val="000A11DC"/>
    <w:rsid w:val="000A3671"/>
    <w:rsid w:val="000A458B"/>
    <w:rsid w:val="000A5C3F"/>
    <w:rsid w:val="000B1BD1"/>
    <w:rsid w:val="000B3043"/>
    <w:rsid w:val="000B387D"/>
    <w:rsid w:val="000B4C27"/>
    <w:rsid w:val="000B5C99"/>
    <w:rsid w:val="000B6B9E"/>
    <w:rsid w:val="000C2D99"/>
    <w:rsid w:val="000C6749"/>
    <w:rsid w:val="000C67D7"/>
    <w:rsid w:val="000C6F4F"/>
    <w:rsid w:val="000C6FCF"/>
    <w:rsid w:val="000C736D"/>
    <w:rsid w:val="000D04A9"/>
    <w:rsid w:val="000D27D0"/>
    <w:rsid w:val="000D4A31"/>
    <w:rsid w:val="000D633F"/>
    <w:rsid w:val="000D6EE1"/>
    <w:rsid w:val="000E0314"/>
    <w:rsid w:val="000E12F7"/>
    <w:rsid w:val="000E2853"/>
    <w:rsid w:val="000E5EDB"/>
    <w:rsid w:val="000E66B6"/>
    <w:rsid w:val="000F344E"/>
    <w:rsid w:val="000F3527"/>
    <w:rsid w:val="000F43C2"/>
    <w:rsid w:val="000F51E1"/>
    <w:rsid w:val="000F6EB9"/>
    <w:rsid w:val="001003A1"/>
    <w:rsid w:val="001011C9"/>
    <w:rsid w:val="0010340F"/>
    <w:rsid w:val="00104ACD"/>
    <w:rsid w:val="00105C34"/>
    <w:rsid w:val="00106584"/>
    <w:rsid w:val="00106D52"/>
    <w:rsid w:val="00106DEE"/>
    <w:rsid w:val="00107C42"/>
    <w:rsid w:val="00111D98"/>
    <w:rsid w:val="001156CB"/>
    <w:rsid w:val="00121CC9"/>
    <w:rsid w:val="00124D1D"/>
    <w:rsid w:val="001270E5"/>
    <w:rsid w:val="001278CB"/>
    <w:rsid w:val="00130CB4"/>
    <w:rsid w:val="001355FA"/>
    <w:rsid w:val="00136EB4"/>
    <w:rsid w:val="00140C75"/>
    <w:rsid w:val="00142EAE"/>
    <w:rsid w:val="00146649"/>
    <w:rsid w:val="00147ADE"/>
    <w:rsid w:val="00152FD2"/>
    <w:rsid w:val="00153832"/>
    <w:rsid w:val="00154D17"/>
    <w:rsid w:val="00155EDC"/>
    <w:rsid w:val="00156172"/>
    <w:rsid w:val="001612BA"/>
    <w:rsid w:val="00163254"/>
    <w:rsid w:val="001632F7"/>
    <w:rsid w:val="001649E5"/>
    <w:rsid w:val="0016561B"/>
    <w:rsid w:val="00165B14"/>
    <w:rsid w:val="001663BC"/>
    <w:rsid w:val="001700A9"/>
    <w:rsid w:val="00175B15"/>
    <w:rsid w:val="00175E09"/>
    <w:rsid w:val="00177EDA"/>
    <w:rsid w:val="0018036E"/>
    <w:rsid w:val="00180EE3"/>
    <w:rsid w:val="00181FF3"/>
    <w:rsid w:val="00182556"/>
    <w:rsid w:val="0018320B"/>
    <w:rsid w:val="0018331B"/>
    <w:rsid w:val="00183A6F"/>
    <w:rsid w:val="00184199"/>
    <w:rsid w:val="00184334"/>
    <w:rsid w:val="00190052"/>
    <w:rsid w:val="00190E0E"/>
    <w:rsid w:val="00190F60"/>
    <w:rsid w:val="00193180"/>
    <w:rsid w:val="0019621B"/>
    <w:rsid w:val="001A01E7"/>
    <w:rsid w:val="001A02B5"/>
    <w:rsid w:val="001A0F32"/>
    <w:rsid w:val="001A1000"/>
    <w:rsid w:val="001A5776"/>
    <w:rsid w:val="001A62E5"/>
    <w:rsid w:val="001A6363"/>
    <w:rsid w:val="001B15F3"/>
    <w:rsid w:val="001B3740"/>
    <w:rsid w:val="001B4CEC"/>
    <w:rsid w:val="001B5291"/>
    <w:rsid w:val="001B7D86"/>
    <w:rsid w:val="001C16B0"/>
    <w:rsid w:val="001C23D9"/>
    <w:rsid w:val="001C23E4"/>
    <w:rsid w:val="001C4E31"/>
    <w:rsid w:val="001C4EAF"/>
    <w:rsid w:val="001C4F79"/>
    <w:rsid w:val="001C60E4"/>
    <w:rsid w:val="001C6DB0"/>
    <w:rsid w:val="001C73B7"/>
    <w:rsid w:val="001C7BC1"/>
    <w:rsid w:val="001C7F6F"/>
    <w:rsid w:val="001D0511"/>
    <w:rsid w:val="001D0FA0"/>
    <w:rsid w:val="001D168F"/>
    <w:rsid w:val="001D2FBF"/>
    <w:rsid w:val="001D30A0"/>
    <w:rsid w:val="001D33B2"/>
    <w:rsid w:val="001D4C05"/>
    <w:rsid w:val="001D554C"/>
    <w:rsid w:val="001D619F"/>
    <w:rsid w:val="001D61BC"/>
    <w:rsid w:val="001E1BC0"/>
    <w:rsid w:val="001E28EA"/>
    <w:rsid w:val="001E2BE3"/>
    <w:rsid w:val="001E3CBB"/>
    <w:rsid w:val="001F03EB"/>
    <w:rsid w:val="001F113E"/>
    <w:rsid w:val="001F118B"/>
    <w:rsid w:val="001F13B0"/>
    <w:rsid w:val="001F50B5"/>
    <w:rsid w:val="001F5E9C"/>
    <w:rsid w:val="001F696E"/>
    <w:rsid w:val="001F7166"/>
    <w:rsid w:val="00200878"/>
    <w:rsid w:val="00201F22"/>
    <w:rsid w:val="00202711"/>
    <w:rsid w:val="00202AFF"/>
    <w:rsid w:val="00202DC5"/>
    <w:rsid w:val="00203168"/>
    <w:rsid w:val="002060D1"/>
    <w:rsid w:val="002066B4"/>
    <w:rsid w:val="0021043F"/>
    <w:rsid w:val="00211446"/>
    <w:rsid w:val="00212878"/>
    <w:rsid w:val="0021289D"/>
    <w:rsid w:val="002133AE"/>
    <w:rsid w:val="002134E5"/>
    <w:rsid w:val="00214367"/>
    <w:rsid w:val="00215F3D"/>
    <w:rsid w:val="00217C5B"/>
    <w:rsid w:val="00222389"/>
    <w:rsid w:val="00223183"/>
    <w:rsid w:val="002253AA"/>
    <w:rsid w:val="002259BF"/>
    <w:rsid w:val="00230AD5"/>
    <w:rsid w:val="0023174A"/>
    <w:rsid w:val="00235557"/>
    <w:rsid w:val="00236785"/>
    <w:rsid w:val="0023692B"/>
    <w:rsid w:val="00237416"/>
    <w:rsid w:val="002403B4"/>
    <w:rsid w:val="0024129B"/>
    <w:rsid w:val="0024359E"/>
    <w:rsid w:val="00243665"/>
    <w:rsid w:val="0024618A"/>
    <w:rsid w:val="0024746E"/>
    <w:rsid w:val="00247604"/>
    <w:rsid w:val="00247F5D"/>
    <w:rsid w:val="00250440"/>
    <w:rsid w:val="0025058A"/>
    <w:rsid w:val="002508DA"/>
    <w:rsid w:val="00252A52"/>
    <w:rsid w:val="002542C0"/>
    <w:rsid w:val="002571FB"/>
    <w:rsid w:val="00260B23"/>
    <w:rsid w:val="00262F03"/>
    <w:rsid w:val="00265E17"/>
    <w:rsid w:val="002679BB"/>
    <w:rsid w:val="00270A01"/>
    <w:rsid w:val="00271233"/>
    <w:rsid w:val="002716FF"/>
    <w:rsid w:val="002734B3"/>
    <w:rsid w:val="00273F72"/>
    <w:rsid w:val="002756ED"/>
    <w:rsid w:val="0027717A"/>
    <w:rsid w:val="0027749A"/>
    <w:rsid w:val="002815B7"/>
    <w:rsid w:val="00283A04"/>
    <w:rsid w:val="0028624A"/>
    <w:rsid w:val="00290AC3"/>
    <w:rsid w:val="002918ED"/>
    <w:rsid w:val="002926E8"/>
    <w:rsid w:val="0029573D"/>
    <w:rsid w:val="0029628F"/>
    <w:rsid w:val="00296C41"/>
    <w:rsid w:val="00297C68"/>
    <w:rsid w:val="002A027A"/>
    <w:rsid w:val="002A0ABC"/>
    <w:rsid w:val="002A1663"/>
    <w:rsid w:val="002A3A96"/>
    <w:rsid w:val="002A4A89"/>
    <w:rsid w:val="002A5AE9"/>
    <w:rsid w:val="002A5AF4"/>
    <w:rsid w:val="002A5B57"/>
    <w:rsid w:val="002B0F64"/>
    <w:rsid w:val="002B109C"/>
    <w:rsid w:val="002B174A"/>
    <w:rsid w:val="002B2735"/>
    <w:rsid w:val="002B2C00"/>
    <w:rsid w:val="002B5C49"/>
    <w:rsid w:val="002B61A1"/>
    <w:rsid w:val="002B6ED2"/>
    <w:rsid w:val="002B7862"/>
    <w:rsid w:val="002C3910"/>
    <w:rsid w:val="002C3C54"/>
    <w:rsid w:val="002C4887"/>
    <w:rsid w:val="002C4AE9"/>
    <w:rsid w:val="002C4E8B"/>
    <w:rsid w:val="002D1E9D"/>
    <w:rsid w:val="002D33C3"/>
    <w:rsid w:val="002E00C2"/>
    <w:rsid w:val="002E1165"/>
    <w:rsid w:val="002E1378"/>
    <w:rsid w:val="002E2A13"/>
    <w:rsid w:val="002F01DC"/>
    <w:rsid w:val="002F19C8"/>
    <w:rsid w:val="002F2864"/>
    <w:rsid w:val="002F2880"/>
    <w:rsid w:val="002F658A"/>
    <w:rsid w:val="002F723C"/>
    <w:rsid w:val="002F7A5B"/>
    <w:rsid w:val="00300A92"/>
    <w:rsid w:val="0030219E"/>
    <w:rsid w:val="00304DE6"/>
    <w:rsid w:val="00304E37"/>
    <w:rsid w:val="00306143"/>
    <w:rsid w:val="003065F1"/>
    <w:rsid w:val="00306A02"/>
    <w:rsid w:val="00312EC3"/>
    <w:rsid w:val="003131DA"/>
    <w:rsid w:val="0031492A"/>
    <w:rsid w:val="00316456"/>
    <w:rsid w:val="003174AD"/>
    <w:rsid w:val="003176E0"/>
    <w:rsid w:val="003205DC"/>
    <w:rsid w:val="003208A7"/>
    <w:rsid w:val="0032210C"/>
    <w:rsid w:val="003221EF"/>
    <w:rsid w:val="00322310"/>
    <w:rsid w:val="00322AAD"/>
    <w:rsid w:val="00324ED0"/>
    <w:rsid w:val="00325FF4"/>
    <w:rsid w:val="00326657"/>
    <w:rsid w:val="00326BF0"/>
    <w:rsid w:val="0033297A"/>
    <w:rsid w:val="00333352"/>
    <w:rsid w:val="003337D0"/>
    <w:rsid w:val="0033437D"/>
    <w:rsid w:val="003359D8"/>
    <w:rsid w:val="003379DA"/>
    <w:rsid w:val="0034075C"/>
    <w:rsid w:val="003454D3"/>
    <w:rsid w:val="0034584F"/>
    <w:rsid w:val="00345B6C"/>
    <w:rsid w:val="0034605C"/>
    <w:rsid w:val="00346550"/>
    <w:rsid w:val="003471C3"/>
    <w:rsid w:val="00350E86"/>
    <w:rsid w:val="003525B6"/>
    <w:rsid w:val="00352A53"/>
    <w:rsid w:val="00354066"/>
    <w:rsid w:val="0035544B"/>
    <w:rsid w:val="00364D25"/>
    <w:rsid w:val="00365E13"/>
    <w:rsid w:val="00371AD0"/>
    <w:rsid w:val="003723F1"/>
    <w:rsid w:val="003726C8"/>
    <w:rsid w:val="003727B4"/>
    <w:rsid w:val="00376277"/>
    <w:rsid w:val="00376674"/>
    <w:rsid w:val="00380763"/>
    <w:rsid w:val="00380B75"/>
    <w:rsid w:val="00380EF7"/>
    <w:rsid w:val="00383A11"/>
    <w:rsid w:val="003840EC"/>
    <w:rsid w:val="003842EB"/>
    <w:rsid w:val="003850E5"/>
    <w:rsid w:val="00392900"/>
    <w:rsid w:val="00392B42"/>
    <w:rsid w:val="003954C8"/>
    <w:rsid w:val="003954E5"/>
    <w:rsid w:val="00396B26"/>
    <w:rsid w:val="003A0F7D"/>
    <w:rsid w:val="003A30E0"/>
    <w:rsid w:val="003A53C7"/>
    <w:rsid w:val="003A69A6"/>
    <w:rsid w:val="003A6FFA"/>
    <w:rsid w:val="003A75C7"/>
    <w:rsid w:val="003B16F1"/>
    <w:rsid w:val="003B3379"/>
    <w:rsid w:val="003C1F5C"/>
    <w:rsid w:val="003C36BA"/>
    <w:rsid w:val="003C4494"/>
    <w:rsid w:val="003C4B82"/>
    <w:rsid w:val="003C56D8"/>
    <w:rsid w:val="003C66A2"/>
    <w:rsid w:val="003C6730"/>
    <w:rsid w:val="003C750B"/>
    <w:rsid w:val="003D01FF"/>
    <w:rsid w:val="003D0DCD"/>
    <w:rsid w:val="003D21D6"/>
    <w:rsid w:val="003D36D1"/>
    <w:rsid w:val="003D4096"/>
    <w:rsid w:val="003D453D"/>
    <w:rsid w:val="003D487D"/>
    <w:rsid w:val="003E115D"/>
    <w:rsid w:val="003E2325"/>
    <w:rsid w:val="003E26BE"/>
    <w:rsid w:val="003E44EB"/>
    <w:rsid w:val="003E4801"/>
    <w:rsid w:val="003E48CD"/>
    <w:rsid w:val="003E57B0"/>
    <w:rsid w:val="003E71A0"/>
    <w:rsid w:val="003E7452"/>
    <w:rsid w:val="003F07F3"/>
    <w:rsid w:val="003F0FCD"/>
    <w:rsid w:val="003F60A9"/>
    <w:rsid w:val="00400045"/>
    <w:rsid w:val="00403D3F"/>
    <w:rsid w:val="00404FBB"/>
    <w:rsid w:val="004120FA"/>
    <w:rsid w:val="00413C3E"/>
    <w:rsid w:val="004143D3"/>
    <w:rsid w:val="0041495B"/>
    <w:rsid w:val="00414ADA"/>
    <w:rsid w:val="00414C20"/>
    <w:rsid w:val="0041586E"/>
    <w:rsid w:val="00417170"/>
    <w:rsid w:val="00417CA8"/>
    <w:rsid w:val="0042043F"/>
    <w:rsid w:val="00422374"/>
    <w:rsid w:val="0042367F"/>
    <w:rsid w:val="0042391B"/>
    <w:rsid w:val="004259D5"/>
    <w:rsid w:val="00426D64"/>
    <w:rsid w:val="00430682"/>
    <w:rsid w:val="00430B14"/>
    <w:rsid w:val="00431121"/>
    <w:rsid w:val="00432135"/>
    <w:rsid w:val="00432A4C"/>
    <w:rsid w:val="004369C1"/>
    <w:rsid w:val="0044139C"/>
    <w:rsid w:val="00441CA3"/>
    <w:rsid w:val="00441DF6"/>
    <w:rsid w:val="00443225"/>
    <w:rsid w:val="004436F4"/>
    <w:rsid w:val="00443B01"/>
    <w:rsid w:val="004452A4"/>
    <w:rsid w:val="004458EB"/>
    <w:rsid w:val="00446FA3"/>
    <w:rsid w:val="0044779F"/>
    <w:rsid w:val="00452F3D"/>
    <w:rsid w:val="00454071"/>
    <w:rsid w:val="00454506"/>
    <w:rsid w:val="00457082"/>
    <w:rsid w:val="00457222"/>
    <w:rsid w:val="00457744"/>
    <w:rsid w:val="00457F4F"/>
    <w:rsid w:val="00460189"/>
    <w:rsid w:val="00460942"/>
    <w:rsid w:val="00462640"/>
    <w:rsid w:val="00465F2C"/>
    <w:rsid w:val="00466B46"/>
    <w:rsid w:val="00470052"/>
    <w:rsid w:val="00470C9E"/>
    <w:rsid w:val="00472A06"/>
    <w:rsid w:val="0047327D"/>
    <w:rsid w:val="004751FF"/>
    <w:rsid w:val="004765C3"/>
    <w:rsid w:val="004772FB"/>
    <w:rsid w:val="00477F41"/>
    <w:rsid w:val="004805A6"/>
    <w:rsid w:val="0048069C"/>
    <w:rsid w:val="004816C3"/>
    <w:rsid w:val="00481BF4"/>
    <w:rsid w:val="0048289E"/>
    <w:rsid w:val="00483122"/>
    <w:rsid w:val="0048347C"/>
    <w:rsid w:val="00484C60"/>
    <w:rsid w:val="00486EA6"/>
    <w:rsid w:val="004908E5"/>
    <w:rsid w:val="0049274A"/>
    <w:rsid w:val="00496E9C"/>
    <w:rsid w:val="00497C2F"/>
    <w:rsid w:val="004A07C2"/>
    <w:rsid w:val="004A1C65"/>
    <w:rsid w:val="004A2257"/>
    <w:rsid w:val="004A30A8"/>
    <w:rsid w:val="004A3722"/>
    <w:rsid w:val="004A4703"/>
    <w:rsid w:val="004A57FE"/>
    <w:rsid w:val="004B0307"/>
    <w:rsid w:val="004B05AF"/>
    <w:rsid w:val="004B1B69"/>
    <w:rsid w:val="004B2FC3"/>
    <w:rsid w:val="004B3E9F"/>
    <w:rsid w:val="004B6F19"/>
    <w:rsid w:val="004B732B"/>
    <w:rsid w:val="004C051E"/>
    <w:rsid w:val="004C0E66"/>
    <w:rsid w:val="004C4041"/>
    <w:rsid w:val="004C4305"/>
    <w:rsid w:val="004C506E"/>
    <w:rsid w:val="004C5A00"/>
    <w:rsid w:val="004D110A"/>
    <w:rsid w:val="004D2698"/>
    <w:rsid w:val="004D2CF0"/>
    <w:rsid w:val="004D2D77"/>
    <w:rsid w:val="004D3955"/>
    <w:rsid w:val="004E0A94"/>
    <w:rsid w:val="004E1C1E"/>
    <w:rsid w:val="004E25B9"/>
    <w:rsid w:val="004E381C"/>
    <w:rsid w:val="004E404F"/>
    <w:rsid w:val="004E5B3D"/>
    <w:rsid w:val="004E72EC"/>
    <w:rsid w:val="004E7BDF"/>
    <w:rsid w:val="004E7C4E"/>
    <w:rsid w:val="004F2D7C"/>
    <w:rsid w:val="0050047C"/>
    <w:rsid w:val="005006A9"/>
    <w:rsid w:val="00500C21"/>
    <w:rsid w:val="0050179C"/>
    <w:rsid w:val="0050230E"/>
    <w:rsid w:val="00502385"/>
    <w:rsid w:val="00505B34"/>
    <w:rsid w:val="00505C2F"/>
    <w:rsid w:val="005102A1"/>
    <w:rsid w:val="0051064C"/>
    <w:rsid w:val="00513D0B"/>
    <w:rsid w:val="00516356"/>
    <w:rsid w:val="005171E5"/>
    <w:rsid w:val="0051760C"/>
    <w:rsid w:val="00524DAB"/>
    <w:rsid w:val="00527DB6"/>
    <w:rsid w:val="005304E0"/>
    <w:rsid w:val="00531A35"/>
    <w:rsid w:val="005332C0"/>
    <w:rsid w:val="00533A3D"/>
    <w:rsid w:val="005349EE"/>
    <w:rsid w:val="00534BAF"/>
    <w:rsid w:val="00536760"/>
    <w:rsid w:val="0053777A"/>
    <w:rsid w:val="00537B96"/>
    <w:rsid w:val="00542642"/>
    <w:rsid w:val="00542F36"/>
    <w:rsid w:val="005430E9"/>
    <w:rsid w:val="0054368F"/>
    <w:rsid w:val="00544EFB"/>
    <w:rsid w:val="00553D31"/>
    <w:rsid w:val="00554FDB"/>
    <w:rsid w:val="0055522E"/>
    <w:rsid w:val="0055704C"/>
    <w:rsid w:val="005610D4"/>
    <w:rsid w:val="00564A83"/>
    <w:rsid w:val="00566643"/>
    <w:rsid w:val="005674D1"/>
    <w:rsid w:val="00567532"/>
    <w:rsid w:val="00567FA4"/>
    <w:rsid w:val="005725AB"/>
    <w:rsid w:val="0057429D"/>
    <w:rsid w:val="005761D1"/>
    <w:rsid w:val="005762E5"/>
    <w:rsid w:val="005768DE"/>
    <w:rsid w:val="00576F04"/>
    <w:rsid w:val="00580C9B"/>
    <w:rsid w:val="00580E51"/>
    <w:rsid w:val="00581136"/>
    <w:rsid w:val="00582274"/>
    <w:rsid w:val="005822AC"/>
    <w:rsid w:val="005852C6"/>
    <w:rsid w:val="00585349"/>
    <w:rsid w:val="00585ED0"/>
    <w:rsid w:val="005917C9"/>
    <w:rsid w:val="00591A98"/>
    <w:rsid w:val="00593478"/>
    <w:rsid w:val="00596F91"/>
    <w:rsid w:val="00597F14"/>
    <w:rsid w:val="005A0ECF"/>
    <w:rsid w:val="005A1F09"/>
    <w:rsid w:val="005A205F"/>
    <w:rsid w:val="005A3919"/>
    <w:rsid w:val="005A4C64"/>
    <w:rsid w:val="005A5096"/>
    <w:rsid w:val="005B0269"/>
    <w:rsid w:val="005B33BA"/>
    <w:rsid w:val="005B51BD"/>
    <w:rsid w:val="005B58FA"/>
    <w:rsid w:val="005C0F50"/>
    <w:rsid w:val="005C1E53"/>
    <w:rsid w:val="005C20C0"/>
    <w:rsid w:val="005C24D4"/>
    <w:rsid w:val="005C3E1E"/>
    <w:rsid w:val="005C4BF2"/>
    <w:rsid w:val="005C70AF"/>
    <w:rsid w:val="005D07D2"/>
    <w:rsid w:val="005D16B8"/>
    <w:rsid w:val="005D1F08"/>
    <w:rsid w:val="005D60A3"/>
    <w:rsid w:val="005D7474"/>
    <w:rsid w:val="005D7E4A"/>
    <w:rsid w:val="005E0045"/>
    <w:rsid w:val="005E115E"/>
    <w:rsid w:val="005E27A0"/>
    <w:rsid w:val="005E707F"/>
    <w:rsid w:val="005F0C39"/>
    <w:rsid w:val="005F1372"/>
    <w:rsid w:val="005F5106"/>
    <w:rsid w:val="005F604B"/>
    <w:rsid w:val="005F6C62"/>
    <w:rsid w:val="00600B36"/>
    <w:rsid w:val="006033D0"/>
    <w:rsid w:val="006039B9"/>
    <w:rsid w:val="00604EF4"/>
    <w:rsid w:val="00606F34"/>
    <w:rsid w:val="0060709C"/>
    <w:rsid w:val="00607AEB"/>
    <w:rsid w:val="00607CF6"/>
    <w:rsid w:val="00610C72"/>
    <w:rsid w:val="00611176"/>
    <w:rsid w:val="00612814"/>
    <w:rsid w:val="006141CD"/>
    <w:rsid w:val="0061479C"/>
    <w:rsid w:val="00615CD6"/>
    <w:rsid w:val="00615D12"/>
    <w:rsid w:val="00624155"/>
    <w:rsid w:val="0063096D"/>
    <w:rsid w:val="0063394C"/>
    <w:rsid w:val="006367B2"/>
    <w:rsid w:val="00636C49"/>
    <w:rsid w:val="00637464"/>
    <w:rsid w:val="00640170"/>
    <w:rsid w:val="00641C5A"/>
    <w:rsid w:val="0064737A"/>
    <w:rsid w:val="00651DFB"/>
    <w:rsid w:val="00653A3D"/>
    <w:rsid w:val="00654EC2"/>
    <w:rsid w:val="00654F36"/>
    <w:rsid w:val="006608CA"/>
    <w:rsid w:val="00661783"/>
    <w:rsid w:val="00661B79"/>
    <w:rsid w:val="006656A7"/>
    <w:rsid w:val="006668DB"/>
    <w:rsid w:val="00666FB1"/>
    <w:rsid w:val="00667920"/>
    <w:rsid w:val="00667E8C"/>
    <w:rsid w:val="0067070F"/>
    <w:rsid w:val="00670E7E"/>
    <w:rsid w:val="006724ED"/>
    <w:rsid w:val="00673099"/>
    <w:rsid w:val="00676278"/>
    <w:rsid w:val="0067731E"/>
    <w:rsid w:val="00681BB5"/>
    <w:rsid w:val="00682ECA"/>
    <w:rsid w:val="00684228"/>
    <w:rsid w:val="00686565"/>
    <w:rsid w:val="00686B02"/>
    <w:rsid w:val="006875C5"/>
    <w:rsid w:val="006910D5"/>
    <w:rsid w:val="006924AA"/>
    <w:rsid w:val="006935B3"/>
    <w:rsid w:val="006A22CB"/>
    <w:rsid w:val="006A41B3"/>
    <w:rsid w:val="006A5D64"/>
    <w:rsid w:val="006A6B3E"/>
    <w:rsid w:val="006B11DD"/>
    <w:rsid w:val="006B1B28"/>
    <w:rsid w:val="006B3350"/>
    <w:rsid w:val="006B45FF"/>
    <w:rsid w:val="006B507F"/>
    <w:rsid w:val="006B6E43"/>
    <w:rsid w:val="006B7B88"/>
    <w:rsid w:val="006C31BF"/>
    <w:rsid w:val="006C47AE"/>
    <w:rsid w:val="006C560D"/>
    <w:rsid w:val="006C6351"/>
    <w:rsid w:val="006C7490"/>
    <w:rsid w:val="006C7BA7"/>
    <w:rsid w:val="006D2202"/>
    <w:rsid w:val="006D318E"/>
    <w:rsid w:val="006D3C53"/>
    <w:rsid w:val="006D4271"/>
    <w:rsid w:val="006D4A14"/>
    <w:rsid w:val="006D529D"/>
    <w:rsid w:val="006D5725"/>
    <w:rsid w:val="006D6423"/>
    <w:rsid w:val="006D7F7F"/>
    <w:rsid w:val="006E1C0E"/>
    <w:rsid w:val="006E23B9"/>
    <w:rsid w:val="006E2792"/>
    <w:rsid w:val="006E5A5E"/>
    <w:rsid w:val="006E6718"/>
    <w:rsid w:val="006E6A2D"/>
    <w:rsid w:val="006E7CF5"/>
    <w:rsid w:val="006F0E6A"/>
    <w:rsid w:val="006F1207"/>
    <w:rsid w:val="006F3838"/>
    <w:rsid w:val="006F6C64"/>
    <w:rsid w:val="006F6D1E"/>
    <w:rsid w:val="006F73D6"/>
    <w:rsid w:val="006F77D5"/>
    <w:rsid w:val="006F78A3"/>
    <w:rsid w:val="00701995"/>
    <w:rsid w:val="00701CC0"/>
    <w:rsid w:val="0070215B"/>
    <w:rsid w:val="007033E8"/>
    <w:rsid w:val="00703436"/>
    <w:rsid w:val="007039D9"/>
    <w:rsid w:val="007049CF"/>
    <w:rsid w:val="00704D3A"/>
    <w:rsid w:val="0070566B"/>
    <w:rsid w:val="007063D7"/>
    <w:rsid w:val="007105EB"/>
    <w:rsid w:val="00711B35"/>
    <w:rsid w:val="00714EE5"/>
    <w:rsid w:val="007153B1"/>
    <w:rsid w:val="007202CD"/>
    <w:rsid w:val="007205DF"/>
    <w:rsid w:val="00720D2E"/>
    <w:rsid w:val="007220EF"/>
    <w:rsid w:val="00723836"/>
    <w:rsid w:val="007261F1"/>
    <w:rsid w:val="007321C5"/>
    <w:rsid w:val="00733AEF"/>
    <w:rsid w:val="00736B3D"/>
    <w:rsid w:val="00741DE8"/>
    <w:rsid w:val="00742162"/>
    <w:rsid w:val="00742D12"/>
    <w:rsid w:val="00743B15"/>
    <w:rsid w:val="007459D5"/>
    <w:rsid w:val="00745A4C"/>
    <w:rsid w:val="00746B68"/>
    <w:rsid w:val="007472D0"/>
    <w:rsid w:val="0074733B"/>
    <w:rsid w:val="00750594"/>
    <w:rsid w:val="00751316"/>
    <w:rsid w:val="00753DB2"/>
    <w:rsid w:val="0076434A"/>
    <w:rsid w:val="00764A68"/>
    <w:rsid w:val="00766787"/>
    <w:rsid w:val="00767977"/>
    <w:rsid w:val="00770EEA"/>
    <w:rsid w:val="00770FD3"/>
    <w:rsid w:val="00771BCC"/>
    <w:rsid w:val="00771D79"/>
    <w:rsid w:val="00773F8F"/>
    <w:rsid w:val="00774736"/>
    <w:rsid w:val="00776EC2"/>
    <w:rsid w:val="00777526"/>
    <w:rsid w:val="00780B9E"/>
    <w:rsid w:val="00782A28"/>
    <w:rsid w:val="00783B85"/>
    <w:rsid w:val="007862EF"/>
    <w:rsid w:val="00791E51"/>
    <w:rsid w:val="00792212"/>
    <w:rsid w:val="00793636"/>
    <w:rsid w:val="007944D3"/>
    <w:rsid w:val="00795CDD"/>
    <w:rsid w:val="007976E1"/>
    <w:rsid w:val="007A340A"/>
    <w:rsid w:val="007A353C"/>
    <w:rsid w:val="007A464B"/>
    <w:rsid w:val="007A52EA"/>
    <w:rsid w:val="007A68C3"/>
    <w:rsid w:val="007A6D49"/>
    <w:rsid w:val="007A7C85"/>
    <w:rsid w:val="007B0F21"/>
    <w:rsid w:val="007B1673"/>
    <w:rsid w:val="007B2FE7"/>
    <w:rsid w:val="007B45C7"/>
    <w:rsid w:val="007B68F6"/>
    <w:rsid w:val="007C0C94"/>
    <w:rsid w:val="007C22D4"/>
    <w:rsid w:val="007C2834"/>
    <w:rsid w:val="007C64BB"/>
    <w:rsid w:val="007C78A8"/>
    <w:rsid w:val="007D425E"/>
    <w:rsid w:val="007D4BCF"/>
    <w:rsid w:val="007D4D36"/>
    <w:rsid w:val="007D67F3"/>
    <w:rsid w:val="007E0DCA"/>
    <w:rsid w:val="007E144F"/>
    <w:rsid w:val="007E25D0"/>
    <w:rsid w:val="007E42B4"/>
    <w:rsid w:val="007E50E3"/>
    <w:rsid w:val="007E596E"/>
    <w:rsid w:val="007E6214"/>
    <w:rsid w:val="007E74EF"/>
    <w:rsid w:val="007E76E5"/>
    <w:rsid w:val="007F298E"/>
    <w:rsid w:val="007F2B14"/>
    <w:rsid w:val="007F2BAC"/>
    <w:rsid w:val="007F2CAD"/>
    <w:rsid w:val="007F4E5A"/>
    <w:rsid w:val="007F52DF"/>
    <w:rsid w:val="007F56FF"/>
    <w:rsid w:val="007F70F8"/>
    <w:rsid w:val="007F7871"/>
    <w:rsid w:val="00800198"/>
    <w:rsid w:val="0080155C"/>
    <w:rsid w:val="008015B0"/>
    <w:rsid w:val="00801A6D"/>
    <w:rsid w:val="008031C5"/>
    <w:rsid w:val="00803976"/>
    <w:rsid w:val="00804C67"/>
    <w:rsid w:val="00805F3E"/>
    <w:rsid w:val="008101E3"/>
    <w:rsid w:val="008115B3"/>
    <w:rsid w:val="00815525"/>
    <w:rsid w:val="00815B0A"/>
    <w:rsid w:val="00821409"/>
    <w:rsid w:val="00821A12"/>
    <w:rsid w:val="008223DF"/>
    <w:rsid w:val="0082253F"/>
    <w:rsid w:val="008240C3"/>
    <w:rsid w:val="00824511"/>
    <w:rsid w:val="008247DF"/>
    <w:rsid w:val="0083175D"/>
    <w:rsid w:val="00832090"/>
    <w:rsid w:val="008328DB"/>
    <w:rsid w:val="0083313F"/>
    <w:rsid w:val="0083423E"/>
    <w:rsid w:val="00834496"/>
    <w:rsid w:val="0083460D"/>
    <w:rsid w:val="00835BD5"/>
    <w:rsid w:val="00835F08"/>
    <w:rsid w:val="00841013"/>
    <w:rsid w:val="00842D89"/>
    <w:rsid w:val="0084351B"/>
    <w:rsid w:val="0084561A"/>
    <w:rsid w:val="00846C6A"/>
    <w:rsid w:val="00850CBE"/>
    <w:rsid w:val="0085214A"/>
    <w:rsid w:val="00852FA5"/>
    <w:rsid w:val="008530FA"/>
    <w:rsid w:val="00855B19"/>
    <w:rsid w:val="0085695A"/>
    <w:rsid w:val="00860F7B"/>
    <w:rsid w:val="0086167C"/>
    <w:rsid w:val="00863900"/>
    <w:rsid w:val="00864694"/>
    <w:rsid w:val="008657FA"/>
    <w:rsid w:val="00865FC4"/>
    <w:rsid w:val="008677B2"/>
    <w:rsid w:val="00867E58"/>
    <w:rsid w:val="00870A4C"/>
    <w:rsid w:val="008732FD"/>
    <w:rsid w:val="00873BCF"/>
    <w:rsid w:val="008760A2"/>
    <w:rsid w:val="0087693C"/>
    <w:rsid w:val="00876D41"/>
    <w:rsid w:val="00877CED"/>
    <w:rsid w:val="00880097"/>
    <w:rsid w:val="0088268B"/>
    <w:rsid w:val="00883841"/>
    <w:rsid w:val="008845C4"/>
    <w:rsid w:val="008855AA"/>
    <w:rsid w:val="008855D9"/>
    <w:rsid w:val="00886C8C"/>
    <w:rsid w:val="00887DBB"/>
    <w:rsid w:val="00890A11"/>
    <w:rsid w:val="008919BD"/>
    <w:rsid w:val="0089246B"/>
    <w:rsid w:val="0089470B"/>
    <w:rsid w:val="00896B13"/>
    <w:rsid w:val="00897D8E"/>
    <w:rsid w:val="00897EEA"/>
    <w:rsid w:val="008A0154"/>
    <w:rsid w:val="008A01BE"/>
    <w:rsid w:val="008A11E9"/>
    <w:rsid w:val="008A1200"/>
    <w:rsid w:val="008A1DE4"/>
    <w:rsid w:val="008A3B29"/>
    <w:rsid w:val="008A7145"/>
    <w:rsid w:val="008B267A"/>
    <w:rsid w:val="008B4591"/>
    <w:rsid w:val="008B7D70"/>
    <w:rsid w:val="008C246A"/>
    <w:rsid w:val="008C2E7B"/>
    <w:rsid w:val="008C44D8"/>
    <w:rsid w:val="008C6815"/>
    <w:rsid w:val="008D0F64"/>
    <w:rsid w:val="008D152B"/>
    <w:rsid w:val="008D374F"/>
    <w:rsid w:val="008D3881"/>
    <w:rsid w:val="008D3ED8"/>
    <w:rsid w:val="008D4E11"/>
    <w:rsid w:val="008D58DC"/>
    <w:rsid w:val="008D6CFF"/>
    <w:rsid w:val="008D7330"/>
    <w:rsid w:val="008D7ED3"/>
    <w:rsid w:val="008E3E58"/>
    <w:rsid w:val="008E495A"/>
    <w:rsid w:val="008E55E0"/>
    <w:rsid w:val="008E5EE6"/>
    <w:rsid w:val="008E616F"/>
    <w:rsid w:val="008E7545"/>
    <w:rsid w:val="008F0774"/>
    <w:rsid w:val="008F0885"/>
    <w:rsid w:val="008F10EF"/>
    <w:rsid w:val="008F2F9D"/>
    <w:rsid w:val="008F3C58"/>
    <w:rsid w:val="008F3F57"/>
    <w:rsid w:val="008F6F5B"/>
    <w:rsid w:val="009012C5"/>
    <w:rsid w:val="00901943"/>
    <w:rsid w:val="00903859"/>
    <w:rsid w:val="00903994"/>
    <w:rsid w:val="00906100"/>
    <w:rsid w:val="00915DF5"/>
    <w:rsid w:val="009161A6"/>
    <w:rsid w:val="00916833"/>
    <w:rsid w:val="0092005E"/>
    <w:rsid w:val="00920722"/>
    <w:rsid w:val="00923726"/>
    <w:rsid w:val="00927195"/>
    <w:rsid w:val="009308E3"/>
    <w:rsid w:val="00930E5C"/>
    <w:rsid w:val="00931700"/>
    <w:rsid w:val="00933A5F"/>
    <w:rsid w:val="009354A2"/>
    <w:rsid w:val="00936B18"/>
    <w:rsid w:val="009412D9"/>
    <w:rsid w:val="0094291C"/>
    <w:rsid w:val="00943A0E"/>
    <w:rsid w:val="00944E12"/>
    <w:rsid w:val="00945A5C"/>
    <w:rsid w:val="00945C3F"/>
    <w:rsid w:val="00945D7E"/>
    <w:rsid w:val="00945E64"/>
    <w:rsid w:val="009463A8"/>
    <w:rsid w:val="00946B41"/>
    <w:rsid w:val="00952086"/>
    <w:rsid w:val="009541FD"/>
    <w:rsid w:val="009555BE"/>
    <w:rsid w:val="0095574B"/>
    <w:rsid w:val="00955E81"/>
    <w:rsid w:val="00961BE5"/>
    <w:rsid w:val="009625B2"/>
    <w:rsid w:val="009633E5"/>
    <w:rsid w:val="0096430D"/>
    <w:rsid w:val="00964AB1"/>
    <w:rsid w:val="00970232"/>
    <w:rsid w:val="009726FD"/>
    <w:rsid w:val="0097274B"/>
    <w:rsid w:val="00972758"/>
    <w:rsid w:val="00972DE7"/>
    <w:rsid w:val="00974E2B"/>
    <w:rsid w:val="0097541B"/>
    <w:rsid w:val="00975F8C"/>
    <w:rsid w:val="00976E14"/>
    <w:rsid w:val="00977558"/>
    <w:rsid w:val="009779B7"/>
    <w:rsid w:val="00980558"/>
    <w:rsid w:val="00981337"/>
    <w:rsid w:val="00982218"/>
    <w:rsid w:val="00983884"/>
    <w:rsid w:val="00985130"/>
    <w:rsid w:val="00985223"/>
    <w:rsid w:val="0098728C"/>
    <w:rsid w:val="0098735A"/>
    <w:rsid w:val="0099042C"/>
    <w:rsid w:val="009908CD"/>
    <w:rsid w:val="00990CE9"/>
    <w:rsid w:val="00991912"/>
    <w:rsid w:val="00991E1A"/>
    <w:rsid w:val="00992990"/>
    <w:rsid w:val="00993020"/>
    <w:rsid w:val="009933E9"/>
    <w:rsid w:val="009936F2"/>
    <w:rsid w:val="00993C4D"/>
    <w:rsid w:val="009A141B"/>
    <w:rsid w:val="009A14CD"/>
    <w:rsid w:val="009A1977"/>
    <w:rsid w:val="009A3C56"/>
    <w:rsid w:val="009A415A"/>
    <w:rsid w:val="009A415E"/>
    <w:rsid w:val="009A6CAF"/>
    <w:rsid w:val="009A75B4"/>
    <w:rsid w:val="009A7E65"/>
    <w:rsid w:val="009B094B"/>
    <w:rsid w:val="009B23BC"/>
    <w:rsid w:val="009B6421"/>
    <w:rsid w:val="009B6AFF"/>
    <w:rsid w:val="009C0C65"/>
    <w:rsid w:val="009C12B5"/>
    <w:rsid w:val="009C12D7"/>
    <w:rsid w:val="009C16B6"/>
    <w:rsid w:val="009C1766"/>
    <w:rsid w:val="009C3034"/>
    <w:rsid w:val="009C3FFF"/>
    <w:rsid w:val="009C6654"/>
    <w:rsid w:val="009C6F0C"/>
    <w:rsid w:val="009D0774"/>
    <w:rsid w:val="009D1165"/>
    <w:rsid w:val="009D25F9"/>
    <w:rsid w:val="009D30D7"/>
    <w:rsid w:val="009D3C0C"/>
    <w:rsid w:val="009D447F"/>
    <w:rsid w:val="009D6402"/>
    <w:rsid w:val="009E2637"/>
    <w:rsid w:val="009E2A04"/>
    <w:rsid w:val="009E3323"/>
    <w:rsid w:val="009E437E"/>
    <w:rsid w:val="009E5922"/>
    <w:rsid w:val="009E64FA"/>
    <w:rsid w:val="009E653B"/>
    <w:rsid w:val="009F6139"/>
    <w:rsid w:val="009F6651"/>
    <w:rsid w:val="009F75CC"/>
    <w:rsid w:val="009F768C"/>
    <w:rsid w:val="00A014D8"/>
    <w:rsid w:val="00A02C74"/>
    <w:rsid w:val="00A02CF4"/>
    <w:rsid w:val="00A03098"/>
    <w:rsid w:val="00A03207"/>
    <w:rsid w:val="00A03398"/>
    <w:rsid w:val="00A03894"/>
    <w:rsid w:val="00A05477"/>
    <w:rsid w:val="00A05A8B"/>
    <w:rsid w:val="00A06547"/>
    <w:rsid w:val="00A06EBF"/>
    <w:rsid w:val="00A0753D"/>
    <w:rsid w:val="00A114E0"/>
    <w:rsid w:val="00A11E5A"/>
    <w:rsid w:val="00A12AEE"/>
    <w:rsid w:val="00A13690"/>
    <w:rsid w:val="00A1467B"/>
    <w:rsid w:val="00A14C1A"/>
    <w:rsid w:val="00A15665"/>
    <w:rsid w:val="00A158FE"/>
    <w:rsid w:val="00A1599C"/>
    <w:rsid w:val="00A16411"/>
    <w:rsid w:val="00A17F00"/>
    <w:rsid w:val="00A20B73"/>
    <w:rsid w:val="00A2106F"/>
    <w:rsid w:val="00A22295"/>
    <w:rsid w:val="00A22A89"/>
    <w:rsid w:val="00A23BC7"/>
    <w:rsid w:val="00A23ECA"/>
    <w:rsid w:val="00A25676"/>
    <w:rsid w:val="00A259B1"/>
    <w:rsid w:val="00A272B8"/>
    <w:rsid w:val="00A33221"/>
    <w:rsid w:val="00A35F33"/>
    <w:rsid w:val="00A36B43"/>
    <w:rsid w:val="00A404CC"/>
    <w:rsid w:val="00A404EB"/>
    <w:rsid w:val="00A4068D"/>
    <w:rsid w:val="00A41255"/>
    <w:rsid w:val="00A41EB4"/>
    <w:rsid w:val="00A42030"/>
    <w:rsid w:val="00A427CE"/>
    <w:rsid w:val="00A452E8"/>
    <w:rsid w:val="00A474CF"/>
    <w:rsid w:val="00A50177"/>
    <w:rsid w:val="00A50521"/>
    <w:rsid w:val="00A51A3E"/>
    <w:rsid w:val="00A51A73"/>
    <w:rsid w:val="00A51FB6"/>
    <w:rsid w:val="00A52579"/>
    <w:rsid w:val="00A52D20"/>
    <w:rsid w:val="00A5421B"/>
    <w:rsid w:val="00A54238"/>
    <w:rsid w:val="00A54D4D"/>
    <w:rsid w:val="00A553D2"/>
    <w:rsid w:val="00A55722"/>
    <w:rsid w:val="00A55DEB"/>
    <w:rsid w:val="00A5656B"/>
    <w:rsid w:val="00A56F19"/>
    <w:rsid w:val="00A57849"/>
    <w:rsid w:val="00A61014"/>
    <w:rsid w:val="00A61C5E"/>
    <w:rsid w:val="00A61FCF"/>
    <w:rsid w:val="00A646C0"/>
    <w:rsid w:val="00A65108"/>
    <w:rsid w:val="00A657F0"/>
    <w:rsid w:val="00A661D7"/>
    <w:rsid w:val="00A66A55"/>
    <w:rsid w:val="00A74808"/>
    <w:rsid w:val="00A82B11"/>
    <w:rsid w:val="00A833D9"/>
    <w:rsid w:val="00A91778"/>
    <w:rsid w:val="00A91D82"/>
    <w:rsid w:val="00A92410"/>
    <w:rsid w:val="00A95683"/>
    <w:rsid w:val="00A95ED7"/>
    <w:rsid w:val="00A9630F"/>
    <w:rsid w:val="00A97ABC"/>
    <w:rsid w:val="00AA295A"/>
    <w:rsid w:val="00AA2DE8"/>
    <w:rsid w:val="00AA5178"/>
    <w:rsid w:val="00AA6799"/>
    <w:rsid w:val="00AA7842"/>
    <w:rsid w:val="00AB50E6"/>
    <w:rsid w:val="00AB5400"/>
    <w:rsid w:val="00AB5649"/>
    <w:rsid w:val="00AB56DB"/>
    <w:rsid w:val="00AB7C2B"/>
    <w:rsid w:val="00AC18EA"/>
    <w:rsid w:val="00AC21B2"/>
    <w:rsid w:val="00AC226B"/>
    <w:rsid w:val="00AC5C57"/>
    <w:rsid w:val="00AD0D37"/>
    <w:rsid w:val="00AD1090"/>
    <w:rsid w:val="00AD39A2"/>
    <w:rsid w:val="00AD3BDB"/>
    <w:rsid w:val="00AD5872"/>
    <w:rsid w:val="00AD69C7"/>
    <w:rsid w:val="00AD78F0"/>
    <w:rsid w:val="00AD7D28"/>
    <w:rsid w:val="00AE0136"/>
    <w:rsid w:val="00AE0924"/>
    <w:rsid w:val="00AE2A86"/>
    <w:rsid w:val="00AE2CB6"/>
    <w:rsid w:val="00AE2FDC"/>
    <w:rsid w:val="00AE3D5D"/>
    <w:rsid w:val="00AE641A"/>
    <w:rsid w:val="00AE6E7A"/>
    <w:rsid w:val="00AE72D7"/>
    <w:rsid w:val="00AE7FC8"/>
    <w:rsid w:val="00AF12DA"/>
    <w:rsid w:val="00AF594D"/>
    <w:rsid w:val="00AF7BA6"/>
    <w:rsid w:val="00B01523"/>
    <w:rsid w:val="00B02FB1"/>
    <w:rsid w:val="00B03014"/>
    <w:rsid w:val="00B033E7"/>
    <w:rsid w:val="00B041A6"/>
    <w:rsid w:val="00B07AA8"/>
    <w:rsid w:val="00B1025B"/>
    <w:rsid w:val="00B1051F"/>
    <w:rsid w:val="00B108B6"/>
    <w:rsid w:val="00B11654"/>
    <w:rsid w:val="00B1538E"/>
    <w:rsid w:val="00B15860"/>
    <w:rsid w:val="00B15B16"/>
    <w:rsid w:val="00B16C59"/>
    <w:rsid w:val="00B172FB"/>
    <w:rsid w:val="00B21C88"/>
    <w:rsid w:val="00B22412"/>
    <w:rsid w:val="00B22AD3"/>
    <w:rsid w:val="00B26F90"/>
    <w:rsid w:val="00B31964"/>
    <w:rsid w:val="00B3281E"/>
    <w:rsid w:val="00B32FC6"/>
    <w:rsid w:val="00B360B8"/>
    <w:rsid w:val="00B365E3"/>
    <w:rsid w:val="00B41AC4"/>
    <w:rsid w:val="00B436E8"/>
    <w:rsid w:val="00B43893"/>
    <w:rsid w:val="00B44F04"/>
    <w:rsid w:val="00B4767A"/>
    <w:rsid w:val="00B60F4B"/>
    <w:rsid w:val="00B6297C"/>
    <w:rsid w:val="00B6565C"/>
    <w:rsid w:val="00B67885"/>
    <w:rsid w:val="00B7120C"/>
    <w:rsid w:val="00B72020"/>
    <w:rsid w:val="00B72159"/>
    <w:rsid w:val="00B72C3C"/>
    <w:rsid w:val="00B82585"/>
    <w:rsid w:val="00B829D7"/>
    <w:rsid w:val="00B9002F"/>
    <w:rsid w:val="00B9064E"/>
    <w:rsid w:val="00B94DF8"/>
    <w:rsid w:val="00B95BFB"/>
    <w:rsid w:val="00B9623B"/>
    <w:rsid w:val="00B96873"/>
    <w:rsid w:val="00B97192"/>
    <w:rsid w:val="00B9744D"/>
    <w:rsid w:val="00BA1C7E"/>
    <w:rsid w:val="00BA1E60"/>
    <w:rsid w:val="00BA44BA"/>
    <w:rsid w:val="00BA5DAA"/>
    <w:rsid w:val="00BB33A3"/>
    <w:rsid w:val="00BB3EF7"/>
    <w:rsid w:val="00BB5EBD"/>
    <w:rsid w:val="00BC14B0"/>
    <w:rsid w:val="00BC1E19"/>
    <w:rsid w:val="00BC2043"/>
    <w:rsid w:val="00BC4427"/>
    <w:rsid w:val="00BC6D2D"/>
    <w:rsid w:val="00BD0FF4"/>
    <w:rsid w:val="00BD34D8"/>
    <w:rsid w:val="00BD4979"/>
    <w:rsid w:val="00BD57FB"/>
    <w:rsid w:val="00BD5834"/>
    <w:rsid w:val="00BD6998"/>
    <w:rsid w:val="00BD7052"/>
    <w:rsid w:val="00BD73D9"/>
    <w:rsid w:val="00BE1216"/>
    <w:rsid w:val="00BE1248"/>
    <w:rsid w:val="00BE1FA0"/>
    <w:rsid w:val="00BE3D9F"/>
    <w:rsid w:val="00BE5262"/>
    <w:rsid w:val="00BE599C"/>
    <w:rsid w:val="00BE750C"/>
    <w:rsid w:val="00BE7C1F"/>
    <w:rsid w:val="00BF0302"/>
    <w:rsid w:val="00BF1A57"/>
    <w:rsid w:val="00BF29FF"/>
    <w:rsid w:val="00BF3332"/>
    <w:rsid w:val="00BF3B8F"/>
    <w:rsid w:val="00BF7052"/>
    <w:rsid w:val="00C00746"/>
    <w:rsid w:val="00C00E18"/>
    <w:rsid w:val="00C013F8"/>
    <w:rsid w:val="00C046AA"/>
    <w:rsid w:val="00C05331"/>
    <w:rsid w:val="00C05E1D"/>
    <w:rsid w:val="00C07741"/>
    <w:rsid w:val="00C10974"/>
    <w:rsid w:val="00C11A97"/>
    <w:rsid w:val="00C11AB6"/>
    <w:rsid w:val="00C15926"/>
    <w:rsid w:val="00C1786C"/>
    <w:rsid w:val="00C2041D"/>
    <w:rsid w:val="00C252B8"/>
    <w:rsid w:val="00C26667"/>
    <w:rsid w:val="00C27C32"/>
    <w:rsid w:val="00C30EEC"/>
    <w:rsid w:val="00C324AC"/>
    <w:rsid w:val="00C33D94"/>
    <w:rsid w:val="00C33E4E"/>
    <w:rsid w:val="00C3720D"/>
    <w:rsid w:val="00C40580"/>
    <w:rsid w:val="00C40E1D"/>
    <w:rsid w:val="00C41678"/>
    <w:rsid w:val="00C4198D"/>
    <w:rsid w:val="00C42EDC"/>
    <w:rsid w:val="00C43250"/>
    <w:rsid w:val="00C46732"/>
    <w:rsid w:val="00C46E23"/>
    <w:rsid w:val="00C47B47"/>
    <w:rsid w:val="00C506FC"/>
    <w:rsid w:val="00C50FD3"/>
    <w:rsid w:val="00C51782"/>
    <w:rsid w:val="00C601F7"/>
    <w:rsid w:val="00C60F40"/>
    <w:rsid w:val="00C61610"/>
    <w:rsid w:val="00C62EE1"/>
    <w:rsid w:val="00C6592C"/>
    <w:rsid w:val="00C675A6"/>
    <w:rsid w:val="00C713D2"/>
    <w:rsid w:val="00C71BA3"/>
    <w:rsid w:val="00C72B72"/>
    <w:rsid w:val="00C76F7D"/>
    <w:rsid w:val="00C76FDA"/>
    <w:rsid w:val="00C774AA"/>
    <w:rsid w:val="00C80A44"/>
    <w:rsid w:val="00C82308"/>
    <w:rsid w:val="00C827E5"/>
    <w:rsid w:val="00C83E90"/>
    <w:rsid w:val="00C8510E"/>
    <w:rsid w:val="00C85770"/>
    <w:rsid w:val="00C917FC"/>
    <w:rsid w:val="00C91A04"/>
    <w:rsid w:val="00C929FB"/>
    <w:rsid w:val="00C93062"/>
    <w:rsid w:val="00C945E8"/>
    <w:rsid w:val="00C9493E"/>
    <w:rsid w:val="00C956B9"/>
    <w:rsid w:val="00CA19AF"/>
    <w:rsid w:val="00CA2895"/>
    <w:rsid w:val="00CA39C6"/>
    <w:rsid w:val="00CA3D78"/>
    <w:rsid w:val="00CA462C"/>
    <w:rsid w:val="00CA5D40"/>
    <w:rsid w:val="00CA7E01"/>
    <w:rsid w:val="00CB036D"/>
    <w:rsid w:val="00CB1BFF"/>
    <w:rsid w:val="00CB20FC"/>
    <w:rsid w:val="00CB21F2"/>
    <w:rsid w:val="00CB32F0"/>
    <w:rsid w:val="00CB45A4"/>
    <w:rsid w:val="00CB58B9"/>
    <w:rsid w:val="00CB5BA0"/>
    <w:rsid w:val="00CB74B1"/>
    <w:rsid w:val="00CB79F6"/>
    <w:rsid w:val="00CC1024"/>
    <w:rsid w:val="00CC2CF6"/>
    <w:rsid w:val="00CC3B8D"/>
    <w:rsid w:val="00CC56B0"/>
    <w:rsid w:val="00CC5C8B"/>
    <w:rsid w:val="00CC7831"/>
    <w:rsid w:val="00CD2718"/>
    <w:rsid w:val="00CD383E"/>
    <w:rsid w:val="00CD3C22"/>
    <w:rsid w:val="00CD4093"/>
    <w:rsid w:val="00CD4F79"/>
    <w:rsid w:val="00CD5743"/>
    <w:rsid w:val="00CD5F21"/>
    <w:rsid w:val="00CD6D64"/>
    <w:rsid w:val="00CE16A5"/>
    <w:rsid w:val="00CE1CD4"/>
    <w:rsid w:val="00CE1EA6"/>
    <w:rsid w:val="00CE3731"/>
    <w:rsid w:val="00CE5505"/>
    <w:rsid w:val="00CE6AEA"/>
    <w:rsid w:val="00CE7AE1"/>
    <w:rsid w:val="00CF1FA1"/>
    <w:rsid w:val="00CF2C57"/>
    <w:rsid w:val="00CF4FA8"/>
    <w:rsid w:val="00CF5E6D"/>
    <w:rsid w:val="00CF626C"/>
    <w:rsid w:val="00CF67BF"/>
    <w:rsid w:val="00CF6C00"/>
    <w:rsid w:val="00CF7BA1"/>
    <w:rsid w:val="00D00181"/>
    <w:rsid w:val="00D02ADA"/>
    <w:rsid w:val="00D02F78"/>
    <w:rsid w:val="00D04A1F"/>
    <w:rsid w:val="00D072F2"/>
    <w:rsid w:val="00D12B27"/>
    <w:rsid w:val="00D12E17"/>
    <w:rsid w:val="00D133B0"/>
    <w:rsid w:val="00D143D7"/>
    <w:rsid w:val="00D215F7"/>
    <w:rsid w:val="00D220B9"/>
    <w:rsid w:val="00D222C2"/>
    <w:rsid w:val="00D27682"/>
    <w:rsid w:val="00D318B6"/>
    <w:rsid w:val="00D323B0"/>
    <w:rsid w:val="00D3383C"/>
    <w:rsid w:val="00D33CDB"/>
    <w:rsid w:val="00D34115"/>
    <w:rsid w:val="00D40083"/>
    <w:rsid w:val="00D415F3"/>
    <w:rsid w:val="00D46D1F"/>
    <w:rsid w:val="00D47952"/>
    <w:rsid w:val="00D500CD"/>
    <w:rsid w:val="00D50AAE"/>
    <w:rsid w:val="00D50D5B"/>
    <w:rsid w:val="00D50F72"/>
    <w:rsid w:val="00D53A1B"/>
    <w:rsid w:val="00D56545"/>
    <w:rsid w:val="00D56808"/>
    <w:rsid w:val="00D56D3C"/>
    <w:rsid w:val="00D63D88"/>
    <w:rsid w:val="00D67E2E"/>
    <w:rsid w:val="00D72AB4"/>
    <w:rsid w:val="00D73697"/>
    <w:rsid w:val="00D7383D"/>
    <w:rsid w:val="00D77BBA"/>
    <w:rsid w:val="00D77F06"/>
    <w:rsid w:val="00D813AF"/>
    <w:rsid w:val="00D81D2A"/>
    <w:rsid w:val="00D81F4D"/>
    <w:rsid w:val="00D83173"/>
    <w:rsid w:val="00D8336E"/>
    <w:rsid w:val="00D8793D"/>
    <w:rsid w:val="00D87B00"/>
    <w:rsid w:val="00D96940"/>
    <w:rsid w:val="00D970BE"/>
    <w:rsid w:val="00DA0D12"/>
    <w:rsid w:val="00DA47B7"/>
    <w:rsid w:val="00DA611C"/>
    <w:rsid w:val="00DB153C"/>
    <w:rsid w:val="00DB1A47"/>
    <w:rsid w:val="00DB1F51"/>
    <w:rsid w:val="00DB51F8"/>
    <w:rsid w:val="00DB567E"/>
    <w:rsid w:val="00DB6ACF"/>
    <w:rsid w:val="00DB7EC4"/>
    <w:rsid w:val="00DC1F59"/>
    <w:rsid w:val="00DC3176"/>
    <w:rsid w:val="00DC3A7C"/>
    <w:rsid w:val="00DC5483"/>
    <w:rsid w:val="00DC5580"/>
    <w:rsid w:val="00DC6021"/>
    <w:rsid w:val="00DD0829"/>
    <w:rsid w:val="00DD19D0"/>
    <w:rsid w:val="00DD2A09"/>
    <w:rsid w:val="00DD4295"/>
    <w:rsid w:val="00DD5F74"/>
    <w:rsid w:val="00DD74B8"/>
    <w:rsid w:val="00DD7516"/>
    <w:rsid w:val="00DE23E0"/>
    <w:rsid w:val="00DE57A6"/>
    <w:rsid w:val="00DE57D8"/>
    <w:rsid w:val="00DE5930"/>
    <w:rsid w:val="00DE6572"/>
    <w:rsid w:val="00DE7032"/>
    <w:rsid w:val="00DF00A1"/>
    <w:rsid w:val="00DF087A"/>
    <w:rsid w:val="00DF1908"/>
    <w:rsid w:val="00DF1C4E"/>
    <w:rsid w:val="00DF2BCD"/>
    <w:rsid w:val="00DF5E38"/>
    <w:rsid w:val="00DF65DF"/>
    <w:rsid w:val="00DF7DBF"/>
    <w:rsid w:val="00E00A1C"/>
    <w:rsid w:val="00E00B26"/>
    <w:rsid w:val="00E015E2"/>
    <w:rsid w:val="00E02315"/>
    <w:rsid w:val="00E027EF"/>
    <w:rsid w:val="00E033A4"/>
    <w:rsid w:val="00E03436"/>
    <w:rsid w:val="00E04218"/>
    <w:rsid w:val="00E052D5"/>
    <w:rsid w:val="00E05721"/>
    <w:rsid w:val="00E05E06"/>
    <w:rsid w:val="00E10940"/>
    <w:rsid w:val="00E10C31"/>
    <w:rsid w:val="00E114B9"/>
    <w:rsid w:val="00E14132"/>
    <w:rsid w:val="00E15E2C"/>
    <w:rsid w:val="00E16E9A"/>
    <w:rsid w:val="00E1772A"/>
    <w:rsid w:val="00E20813"/>
    <w:rsid w:val="00E20979"/>
    <w:rsid w:val="00E20E08"/>
    <w:rsid w:val="00E21545"/>
    <w:rsid w:val="00E21EE1"/>
    <w:rsid w:val="00E24A0B"/>
    <w:rsid w:val="00E30396"/>
    <w:rsid w:val="00E30744"/>
    <w:rsid w:val="00E3267B"/>
    <w:rsid w:val="00E34491"/>
    <w:rsid w:val="00E344DE"/>
    <w:rsid w:val="00E3502C"/>
    <w:rsid w:val="00E353C0"/>
    <w:rsid w:val="00E36A40"/>
    <w:rsid w:val="00E37314"/>
    <w:rsid w:val="00E402B9"/>
    <w:rsid w:val="00E465ED"/>
    <w:rsid w:val="00E47660"/>
    <w:rsid w:val="00E51F34"/>
    <w:rsid w:val="00E522DD"/>
    <w:rsid w:val="00E54C62"/>
    <w:rsid w:val="00E54DF3"/>
    <w:rsid w:val="00E56B92"/>
    <w:rsid w:val="00E574CE"/>
    <w:rsid w:val="00E57575"/>
    <w:rsid w:val="00E601E7"/>
    <w:rsid w:val="00E615CF"/>
    <w:rsid w:val="00E61A5B"/>
    <w:rsid w:val="00E61CED"/>
    <w:rsid w:val="00E630FB"/>
    <w:rsid w:val="00E63C3A"/>
    <w:rsid w:val="00E642C1"/>
    <w:rsid w:val="00E64511"/>
    <w:rsid w:val="00E653D6"/>
    <w:rsid w:val="00E66747"/>
    <w:rsid w:val="00E67D4C"/>
    <w:rsid w:val="00E709E4"/>
    <w:rsid w:val="00E7454A"/>
    <w:rsid w:val="00E76227"/>
    <w:rsid w:val="00E8018F"/>
    <w:rsid w:val="00E838AC"/>
    <w:rsid w:val="00E84CD3"/>
    <w:rsid w:val="00E8627D"/>
    <w:rsid w:val="00E876D7"/>
    <w:rsid w:val="00E910D5"/>
    <w:rsid w:val="00E937E6"/>
    <w:rsid w:val="00E94DA5"/>
    <w:rsid w:val="00EA0858"/>
    <w:rsid w:val="00EA11A4"/>
    <w:rsid w:val="00EA4269"/>
    <w:rsid w:val="00EA51D7"/>
    <w:rsid w:val="00EA5274"/>
    <w:rsid w:val="00EA77E3"/>
    <w:rsid w:val="00EB04F0"/>
    <w:rsid w:val="00EB2A7C"/>
    <w:rsid w:val="00EB3135"/>
    <w:rsid w:val="00EB3786"/>
    <w:rsid w:val="00EB6163"/>
    <w:rsid w:val="00EB63AC"/>
    <w:rsid w:val="00EB6C6D"/>
    <w:rsid w:val="00EC06C4"/>
    <w:rsid w:val="00EC0761"/>
    <w:rsid w:val="00EC427C"/>
    <w:rsid w:val="00EC471B"/>
    <w:rsid w:val="00EC55D5"/>
    <w:rsid w:val="00EC66CC"/>
    <w:rsid w:val="00EC707F"/>
    <w:rsid w:val="00EC7C68"/>
    <w:rsid w:val="00ED0858"/>
    <w:rsid w:val="00ED3570"/>
    <w:rsid w:val="00ED4C75"/>
    <w:rsid w:val="00ED6DB8"/>
    <w:rsid w:val="00EE2BB0"/>
    <w:rsid w:val="00EE4D76"/>
    <w:rsid w:val="00EE51FA"/>
    <w:rsid w:val="00EE6CFC"/>
    <w:rsid w:val="00EE7F4F"/>
    <w:rsid w:val="00EF0994"/>
    <w:rsid w:val="00EF1E94"/>
    <w:rsid w:val="00EF2436"/>
    <w:rsid w:val="00EF2733"/>
    <w:rsid w:val="00EF48A4"/>
    <w:rsid w:val="00EF603E"/>
    <w:rsid w:val="00F02B44"/>
    <w:rsid w:val="00F05BC6"/>
    <w:rsid w:val="00F07D39"/>
    <w:rsid w:val="00F11660"/>
    <w:rsid w:val="00F126C0"/>
    <w:rsid w:val="00F13C7E"/>
    <w:rsid w:val="00F145A8"/>
    <w:rsid w:val="00F14701"/>
    <w:rsid w:val="00F1531D"/>
    <w:rsid w:val="00F15B1B"/>
    <w:rsid w:val="00F16E9D"/>
    <w:rsid w:val="00F1764D"/>
    <w:rsid w:val="00F17817"/>
    <w:rsid w:val="00F200D9"/>
    <w:rsid w:val="00F21FCF"/>
    <w:rsid w:val="00F2399D"/>
    <w:rsid w:val="00F2457C"/>
    <w:rsid w:val="00F259C9"/>
    <w:rsid w:val="00F27708"/>
    <w:rsid w:val="00F277E1"/>
    <w:rsid w:val="00F31FEC"/>
    <w:rsid w:val="00F326A7"/>
    <w:rsid w:val="00F333B6"/>
    <w:rsid w:val="00F34399"/>
    <w:rsid w:val="00F356E2"/>
    <w:rsid w:val="00F37FB4"/>
    <w:rsid w:val="00F4103A"/>
    <w:rsid w:val="00F41BDB"/>
    <w:rsid w:val="00F44E42"/>
    <w:rsid w:val="00F4652E"/>
    <w:rsid w:val="00F50CAB"/>
    <w:rsid w:val="00F53732"/>
    <w:rsid w:val="00F53870"/>
    <w:rsid w:val="00F53E8D"/>
    <w:rsid w:val="00F5413B"/>
    <w:rsid w:val="00F62F58"/>
    <w:rsid w:val="00F65F41"/>
    <w:rsid w:val="00F67D0A"/>
    <w:rsid w:val="00F71AD0"/>
    <w:rsid w:val="00F73BE9"/>
    <w:rsid w:val="00F73D24"/>
    <w:rsid w:val="00F73F9C"/>
    <w:rsid w:val="00F7506F"/>
    <w:rsid w:val="00F7714F"/>
    <w:rsid w:val="00F77BD5"/>
    <w:rsid w:val="00F83360"/>
    <w:rsid w:val="00F8378F"/>
    <w:rsid w:val="00F83813"/>
    <w:rsid w:val="00F8537C"/>
    <w:rsid w:val="00F85618"/>
    <w:rsid w:val="00F86D97"/>
    <w:rsid w:val="00F87087"/>
    <w:rsid w:val="00F90EBD"/>
    <w:rsid w:val="00F9126E"/>
    <w:rsid w:val="00F92C5B"/>
    <w:rsid w:val="00F942C7"/>
    <w:rsid w:val="00F94A3E"/>
    <w:rsid w:val="00F96A8F"/>
    <w:rsid w:val="00F96BC6"/>
    <w:rsid w:val="00F97794"/>
    <w:rsid w:val="00FA14D3"/>
    <w:rsid w:val="00FA5742"/>
    <w:rsid w:val="00FA728D"/>
    <w:rsid w:val="00FA7FF3"/>
    <w:rsid w:val="00FB074A"/>
    <w:rsid w:val="00FB2873"/>
    <w:rsid w:val="00FB3AB5"/>
    <w:rsid w:val="00FB56F3"/>
    <w:rsid w:val="00FB618B"/>
    <w:rsid w:val="00FB6EEE"/>
    <w:rsid w:val="00FB6F17"/>
    <w:rsid w:val="00FC17A5"/>
    <w:rsid w:val="00FC37EF"/>
    <w:rsid w:val="00FC3D1B"/>
    <w:rsid w:val="00FC4B4D"/>
    <w:rsid w:val="00FC5A2F"/>
    <w:rsid w:val="00FC5E12"/>
    <w:rsid w:val="00FD0ABC"/>
    <w:rsid w:val="00FD380D"/>
    <w:rsid w:val="00FD4010"/>
    <w:rsid w:val="00FD429E"/>
    <w:rsid w:val="00FD4342"/>
    <w:rsid w:val="00FD528F"/>
    <w:rsid w:val="00FD7932"/>
    <w:rsid w:val="00FD7958"/>
    <w:rsid w:val="00FE19B7"/>
    <w:rsid w:val="00FE6339"/>
    <w:rsid w:val="00FE730D"/>
    <w:rsid w:val="00FE7563"/>
    <w:rsid w:val="00FE75E9"/>
    <w:rsid w:val="00FE7DAC"/>
    <w:rsid w:val="00FF0E9D"/>
    <w:rsid w:val="00FF4407"/>
    <w:rsid w:val="00FF473F"/>
    <w:rsid w:val="00FF5A1C"/>
    <w:rsid w:val="00FF650D"/>
    <w:rsid w:val="00FF6F74"/>
    <w:rsid w:val="00FF74CD"/>
    <w:rsid w:val="00FF78EF"/>
    <w:rsid w:val="0C2205D4"/>
    <w:rsid w:val="144155DA"/>
    <w:rsid w:val="2FEF021C"/>
    <w:rsid w:val="64BC5841"/>
    <w:rsid w:val="7C6A3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526E29F"/>
  <w15:docId w15:val="{8BD098C3-361F-4E58-A44E-68AE64478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10">
    <w:name w:val="heading 1"/>
    <w:basedOn w:val="a0"/>
    <w:next w:val="a0"/>
    <w:link w:val="11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Calibri" w:hAnsi="Calibri"/>
      <w:sz w:val="24"/>
      <w:szCs w:val="24"/>
    </w:rPr>
  </w:style>
  <w:style w:type="paragraph" w:styleId="5">
    <w:name w:val="heading 5"/>
    <w:basedOn w:val="a0"/>
    <w:next w:val="a0"/>
    <w:link w:val="50"/>
    <w:uiPriority w:val="9"/>
    <w:unhideWhenUsed/>
    <w:qFormat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uiPriority w:val="99"/>
    <w:unhideWhenUsed/>
    <w:qFormat/>
    <w:rPr>
      <w:rFonts w:cs="Times New Roman"/>
      <w:color w:val="800080"/>
      <w:u w:val="single"/>
    </w:rPr>
  </w:style>
  <w:style w:type="character" w:styleId="a5">
    <w:name w:val="footnote reference"/>
    <w:uiPriority w:val="99"/>
    <w:qFormat/>
    <w:rPr>
      <w:rFonts w:cs="Times New Roman"/>
      <w:vertAlign w:val="superscript"/>
    </w:rPr>
  </w:style>
  <w:style w:type="character" w:styleId="a6">
    <w:name w:val="annotation reference"/>
    <w:uiPriority w:val="99"/>
    <w:unhideWhenUsed/>
    <w:qFormat/>
    <w:rPr>
      <w:rFonts w:cs="Times New Roman"/>
      <w:sz w:val="16"/>
    </w:rPr>
  </w:style>
  <w:style w:type="character" w:styleId="a7">
    <w:name w:val="endnote reference"/>
    <w:uiPriority w:val="99"/>
    <w:unhideWhenUsed/>
    <w:qFormat/>
    <w:rPr>
      <w:rFonts w:cs="Times New Roman"/>
      <w:vertAlign w:val="superscript"/>
    </w:rPr>
  </w:style>
  <w:style w:type="character" w:styleId="a8">
    <w:name w:val="Emphasis"/>
    <w:uiPriority w:val="99"/>
    <w:qFormat/>
    <w:rPr>
      <w:rFonts w:cs="Times New Roman"/>
      <w:i/>
    </w:rPr>
  </w:style>
  <w:style w:type="character" w:styleId="a9">
    <w:name w:val="Hyperlink"/>
    <w:uiPriority w:val="99"/>
    <w:qFormat/>
    <w:rPr>
      <w:rFonts w:cs="Times New Roman"/>
      <w:color w:val="0000FF"/>
      <w:u w:val="single"/>
    </w:rPr>
  </w:style>
  <w:style w:type="character" w:styleId="aa">
    <w:name w:val="page number"/>
    <w:uiPriority w:val="99"/>
    <w:qFormat/>
    <w:rPr>
      <w:rFonts w:cs="Times New Roman"/>
    </w:rPr>
  </w:style>
  <w:style w:type="character" w:styleId="HTML">
    <w:name w:val="HTML Definition"/>
    <w:uiPriority w:val="99"/>
    <w:semiHidden/>
    <w:unhideWhenUsed/>
    <w:qFormat/>
    <w:rPr>
      <w:rFonts w:cs="Times New Roman"/>
      <w:i/>
    </w:rPr>
  </w:style>
  <w:style w:type="character" w:styleId="ab">
    <w:name w:val="Strong"/>
    <w:uiPriority w:val="22"/>
    <w:qFormat/>
    <w:rPr>
      <w:rFonts w:cs="Times New Roman"/>
      <w:b/>
    </w:rPr>
  </w:style>
  <w:style w:type="character" w:styleId="HTML0">
    <w:name w:val="HTML Cite"/>
    <w:uiPriority w:val="99"/>
    <w:unhideWhenUsed/>
    <w:qFormat/>
    <w:rPr>
      <w:rFonts w:cs="Times New Roman"/>
      <w:i/>
    </w:rPr>
  </w:style>
  <w:style w:type="paragraph" w:styleId="ac">
    <w:name w:val="Balloon Text"/>
    <w:basedOn w:val="a0"/>
    <w:link w:val="ad"/>
    <w:uiPriority w:val="99"/>
    <w:qFormat/>
    <w:pPr>
      <w:spacing w:after="0" w:line="240" w:lineRule="auto"/>
    </w:pPr>
    <w:rPr>
      <w:rFonts w:ascii="Segoe UI" w:hAnsi="Segoe UI"/>
      <w:sz w:val="18"/>
      <w:szCs w:val="18"/>
    </w:rPr>
  </w:style>
  <w:style w:type="paragraph" w:styleId="22">
    <w:name w:val="Body Text 2"/>
    <w:basedOn w:val="a0"/>
    <w:link w:val="23"/>
    <w:uiPriority w:val="99"/>
    <w:qFormat/>
    <w:pPr>
      <w:spacing w:after="0" w:line="240" w:lineRule="auto"/>
      <w:ind w:right="-57"/>
      <w:jc w:val="both"/>
    </w:pPr>
    <w:rPr>
      <w:sz w:val="28"/>
      <w:szCs w:val="24"/>
    </w:rPr>
  </w:style>
  <w:style w:type="paragraph" w:styleId="ae">
    <w:name w:val="Plain Text"/>
    <w:basedOn w:val="a0"/>
    <w:link w:val="af"/>
    <w:uiPriority w:val="99"/>
    <w:qFormat/>
    <w:pPr>
      <w:spacing w:after="0" w:line="240" w:lineRule="auto"/>
      <w:ind w:firstLine="567"/>
      <w:jc w:val="both"/>
    </w:pPr>
    <w:rPr>
      <w:sz w:val="28"/>
      <w:szCs w:val="20"/>
    </w:rPr>
  </w:style>
  <w:style w:type="paragraph" w:styleId="31">
    <w:name w:val="Body Text Indent 3"/>
    <w:basedOn w:val="a0"/>
    <w:link w:val="32"/>
    <w:uiPriority w:val="99"/>
    <w:qFormat/>
    <w:pPr>
      <w:spacing w:after="120" w:line="240" w:lineRule="auto"/>
      <w:ind w:left="283"/>
    </w:pPr>
    <w:rPr>
      <w:sz w:val="16"/>
      <w:szCs w:val="16"/>
    </w:rPr>
  </w:style>
  <w:style w:type="paragraph" w:styleId="af0">
    <w:name w:val="endnote text"/>
    <w:basedOn w:val="a0"/>
    <w:link w:val="af1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af2">
    <w:name w:val="annotation text"/>
    <w:basedOn w:val="a0"/>
    <w:link w:val="af3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unhideWhenUsed/>
    <w:qFormat/>
    <w:rPr>
      <w:b/>
      <w:bCs/>
    </w:rPr>
  </w:style>
  <w:style w:type="paragraph" w:styleId="af6">
    <w:name w:val="Document Map"/>
    <w:basedOn w:val="a0"/>
    <w:link w:val="af7"/>
    <w:uiPriority w:val="99"/>
    <w:semiHidden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f8">
    <w:name w:val="footnote text"/>
    <w:basedOn w:val="a0"/>
    <w:link w:val="af9"/>
    <w:uiPriority w:val="99"/>
    <w:qFormat/>
    <w:pPr>
      <w:spacing w:after="0" w:line="240" w:lineRule="auto"/>
    </w:pPr>
    <w:rPr>
      <w:sz w:val="20"/>
      <w:szCs w:val="20"/>
      <w:lang w:val="en-US"/>
    </w:rPr>
  </w:style>
  <w:style w:type="paragraph" w:styleId="8">
    <w:name w:val="toc 8"/>
    <w:basedOn w:val="a0"/>
    <w:next w:val="a0"/>
    <w:autoRedefine/>
    <w:uiPriority w:val="39"/>
    <w:qFormat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afa">
    <w:name w:val="header"/>
    <w:basedOn w:val="a0"/>
    <w:link w:val="af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paragraph" w:styleId="91">
    <w:name w:val="toc 9"/>
    <w:basedOn w:val="a0"/>
    <w:next w:val="a0"/>
    <w:autoRedefine/>
    <w:uiPriority w:val="39"/>
    <w:qFormat/>
    <w:pPr>
      <w:spacing w:after="0" w:line="240" w:lineRule="auto"/>
      <w:ind w:left="1920"/>
    </w:pPr>
    <w:rPr>
      <w:rFonts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qFormat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afc">
    <w:name w:val="Body Text"/>
    <w:basedOn w:val="a0"/>
    <w:link w:val="afd"/>
    <w:uiPriority w:val="99"/>
    <w:qFormat/>
    <w:pPr>
      <w:spacing w:after="0" w:line="240" w:lineRule="auto"/>
    </w:pPr>
    <w:rPr>
      <w:sz w:val="28"/>
      <w:szCs w:val="24"/>
    </w:rPr>
  </w:style>
  <w:style w:type="paragraph" w:styleId="12">
    <w:name w:val="toc 1"/>
    <w:basedOn w:val="a0"/>
    <w:next w:val="a0"/>
    <w:link w:val="13"/>
    <w:autoRedefine/>
    <w:qFormat/>
    <w:pPr>
      <w:spacing w:before="240" w:after="120" w:line="240" w:lineRule="auto"/>
    </w:pPr>
    <w:rPr>
      <w:b/>
      <w:sz w:val="20"/>
      <w:szCs w:val="20"/>
    </w:rPr>
  </w:style>
  <w:style w:type="paragraph" w:styleId="6">
    <w:name w:val="toc 6"/>
    <w:basedOn w:val="a0"/>
    <w:next w:val="a0"/>
    <w:autoRedefine/>
    <w:uiPriority w:val="39"/>
    <w:qFormat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33">
    <w:name w:val="toc 3"/>
    <w:basedOn w:val="a0"/>
    <w:next w:val="a0"/>
    <w:autoRedefine/>
    <w:uiPriority w:val="39"/>
    <w:qFormat/>
    <w:pPr>
      <w:spacing w:after="0" w:line="240" w:lineRule="auto"/>
      <w:ind w:left="480"/>
    </w:pPr>
    <w:rPr>
      <w:sz w:val="28"/>
      <w:szCs w:val="28"/>
    </w:rPr>
  </w:style>
  <w:style w:type="paragraph" w:styleId="24">
    <w:name w:val="toc 2"/>
    <w:basedOn w:val="a0"/>
    <w:next w:val="a0"/>
    <w:autoRedefine/>
    <w:uiPriority w:val="39"/>
    <w:qFormat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41">
    <w:name w:val="toc 4"/>
    <w:basedOn w:val="a0"/>
    <w:next w:val="a0"/>
    <w:autoRedefine/>
    <w:uiPriority w:val="39"/>
    <w:qFormat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qFormat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afe">
    <w:name w:val="Body Text Indent"/>
    <w:basedOn w:val="a0"/>
    <w:link w:val="aff"/>
    <w:uiPriority w:val="99"/>
    <w:qFormat/>
    <w:pPr>
      <w:spacing w:after="120" w:line="240" w:lineRule="auto"/>
      <w:ind w:left="283"/>
    </w:pPr>
    <w:rPr>
      <w:sz w:val="24"/>
      <w:szCs w:val="20"/>
    </w:rPr>
  </w:style>
  <w:style w:type="paragraph" w:styleId="aff0">
    <w:name w:val="Title"/>
    <w:basedOn w:val="a0"/>
    <w:next w:val="a0"/>
    <w:link w:val="aff1"/>
    <w:uiPriority w:val="10"/>
    <w:qFormat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paragraph" w:styleId="aff2">
    <w:name w:val="footer"/>
    <w:basedOn w:val="a0"/>
    <w:link w:val="aff3"/>
    <w:uiPriority w:val="99"/>
    <w:qFormat/>
    <w:pPr>
      <w:tabs>
        <w:tab w:val="center" w:pos="4677"/>
        <w:tab w:val="right" w:pos="9355"/>
      </w:tabs>
      <w:spacing w:before="120" w:after="120" w:line="240" w:lineRule="auto"/>
    </w:pPr>
    <w:rPr>
      <w:sz w:val="24"/>
      <w:szCs w:val="24"/>
    </w:rPr>
  </w:style>
  <w:style w:type="paragraph" w:styleId="aff4">
    <w:name w:val="List"/>
    <w:basedOn w:val="a0"/>
    <w:uiPriority w:val="99"/>
    <w:qFormat/>
    <w:pPr>
      <w:spacing w:after="0" w:line="240" w:lineRule="auto"/>
      <w:ind w:left="283" w:hanging="283"/>
    </w:pPr>
    <w:rPr>
      <w:sz w:val="24"/>
      <w:szCs w:val="24"/>
    </w:rPr>
  </w:style>
  <w:style w:type="paragraph" w:styleId="aff5">
    <w:name w:val="Normal (Web)"/>
    <w:basedOn w:val="a0"/>
    <w:uiPriority w:val="99"/>
    <w:qFormat/>
    <w:pPr>
      <w:widowControl w:val="0"/>
      <w:spacing w:after="0" w:line="240" w:lineRule="auto"/>
    </w:pPr>
    <w:rPr>
      <w:sz w:val="24"/>
      <w:szCs w:val="24"/>
      <w:lang w:val="en-US" w:eastAsia="nl-NL"/>
    </w:rPr>
  </w:style>
  <w:style w:type="paragraph" w:styleId="34">
    <w:name w:val="Body Text 3"/>
    <w:basedOn w:val="a0"/>
    <w:link w:val="35"/>
    <w:uiPriority w:val="99"/>
    <w:unhideWhenUsed/>
    <w:qFormat/>
    <w:pPr>
      <w:spacing w:after="120"/>
    </w:pPr>
    <w:rPr>
      <w:sz w:val="16"/>
      <w:szCs w:val="16"/>
    </w:rPr>
  </w:style>
  <w:style w:type="paragraph" w:styleId="25">
    <w:name w:val="Body Text Indent 2"/>
    <w:basedOn w:val="a0"/>
    <w:link w:val="26"/>
    <w:uiPriority w:val="99"/>
    <w:qFormat/>
    <w:pPr>
      <w:spacing w:after="120" w:line="480" w:lineRule="auto"/>
      <w:ind w:left="283"/>
    </w:pPr>
    <w:rPr>
      <w:sz w:val="24"/>
      <w:szCs w:val="24"/>
    </w:rPr>
  </w:style>
  <w:style w:type="paragraph" w:styleId="aff6">
    <w:name w:val="Subtitle"/>
    <w:basedOn w:val="a0"/>
    <w:next w:val="a0"/>
    <w:link w:val="aff7"/>
    <w:uiPriority w:val="11"/>
    <w:qFormat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paragraph" w:styleId="27">
    <w:name w:val="List 2"/>
    <w:basedOn w:val="a0"/>
    <w:uiPriority w:val="99"/>
    <w:qFormat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HTML1">
    <w:name w:val="HTML Preformatted"/>
    <w:basedOn w:val="a0"/>
    <w:link w:val="HTML2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table" w:styleId="14">
    <w:name w:val="Table Grid 1"/>
    <w:basedOn w:val="a2"/>
    <w:uiPriority w:val="99"/>
    <w:qFormat/>
    <w:rPr>
      <w:rFonts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8">
    <w:name w:val="Table Grid"/>
    <w:basedOn w:val="a2"/>
    <w:qFormat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link w:val="10"/>
    <w:uiPriority w:val="9"/>
    <w:qFormat/>
    <w:locked/>
    <w:rPr>
      <w:rFonts w:ascii="Arial" w:hAnsi="Arial" w:cs="Times New Roman"/>
      <w:b/>
      <w:kern w:val="32"/>
      <w:sz w:val="32"/>
    </w:rPr>
  </w:style>
  <w:style w:type="character" w:customStyle="1" w:styleId="21">
    <w:name w:val="Заголовок 2 Знак"/>
    <w:link w:val="20"/>
    <w:uiPriority w:val="99"/>
    <w:locked/>
    <w:rPr>
      <w:rFonts w:ascii="Arial" w:hAnsi="Arial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qFormat/>
    <w:locked/>
    <w:rPr>
      <w:rFonts w:ascii="Arial" w:hAnsi="Arial" w:cs="Times New Roman"/>
      <w:b/>
      <w:sz w:val="26"/>
    </w:rPr>
  </w:style>
  <w:style w:type="character" w:customStyle="1" w:styleId="40">
    <w:name w:val="Заголовок 4 Знак"/>
    <w:link w:val="4"/>
    <w:uiPriority w:val="99"/>
    <w:qFormat/>
    <w:locked/>
    <w:rPr>
      <w:rFonts w:ascii="Times New Roman" w:hAnsi="Times New Roman" w:cs="Times New Roman"/>
      <w:b/>
      <w:sz w:val="24"/>
    </w:rPr>
  </w:style>
  <w:style w:type="character" w:customStyle="1" w:styleId="50">
    <w:name w:val="Заголовок 5 Знак"/>
    <w:link w:val="5"/>
    <w:uiPriority w:val="9"/>
    <w:qFormat/>
    <w:locked/>
    <w:rPr>
      <w:rFonts w:ascii="Calibri" w:hAnsi="Calibri" w:cs="Times New Roman"/>
      <w:b/>
      <w:i/>
      <w:sz w:val="26"/>
    </w:rPr>
  </w:style>
  <w:style w:type="character" w:customStyle="1" w:styleId="70">
    <w:name w:val="Заголовок 7 Знак"/>
    <w:link w:val="7"/>
    <w:uiPriority w:val="9"/>
    <w:qFormat/>
    <w:locked/>
    <w:rPr>
      <w:rFonts w:ascii="Cambria" w:hAnsi="Cambria" w:cs="Times New Roman"/>
      <w:i/>
      <w:color w:val="404040"/>
      <w:sz w:val="24"/>
    </w:rPr>
  </w:style>
  <w:style w:type="character" w:customStyle="1" w:styleId="90">
    <w:name w:val="Заголовок 9 Знак"/>
    <w:link w:val="9"/>
    <w:uiPriority w:val="9"/>
    <w:qFormat/>
    <w:locked/>
    <w:rPr>
      <w:rFonts w:ascii="Arial" w:hAnsi="Arial" w:cs="Times New Roman"/>
      <w:sz w:val="22"/>
    </w:rPr>
  </w:style>
  <w:style w:type="character" w:customStyle="1" w:styleId="afd">
    <w:name w:val="Основной текст Знак"/>
    <w:link w:val="afc"/>
    <w:uiPriority w:val="99"/>
    <w:qFormat/>
    <w:locked/>
    <w:rPr>
      <w:rFonts w:ascii="Times New Roman" w:hAnsi="Times New Roman" w:cs="Times New Roman"/>
      <w:sz w:val="24"/>
    </w:rPr>
  </w:style>
  <w:style w:type="character" w:customStyle="1" w:styleId="23">
    <w:name w:val="Основной текст 2 Знак"/>
    <w:link w:val="22"/>
    <w:uiPriority w:val="99"/>
    <w:qFormat/>
    <w:locked/>
    <w:rPr>
      <w:rFonts w:ascii="Times New Roman" w:hAnsi="Times New Roman" w:cs="Times New Roman"/>
      <w:sz w:val="24"/>
    </w:rPr>
  </w:style>
  <w:style w:type="character" w:customStyle="1" w:styleId="blk">
    <w:name w:val="blk"/>
    <w:qFormat/>
  </w:style>
  <w:style w:type="character" w:customStyle="1" w:styleId="aff3">
    <w:name w:val="Нижний колонтитул Знак"/>
    <w:link w:val="aff2"/>
    <w:uiPriority w:val="99"/>
    <w:qFormat/>
    <w:locked/>
    <w:rPr>
      <w:rFonts w:ascii="Times New Roman" w:hAnsi="Times New Roman" w:cs="Times New Roman"/>
      <w:sz w:val="24"/>
    </w:rPr>
  </w:style>
  <w:style w:type="character" w:customStyle="1" w:styleId="af9">
    <w:name w:val="Текст сноски Знак"/>
    <w:link w:val="af8"/>
    <w:uiPriority w:val="99"/>
    <w:qFormat/>
    <w:locked/>
    <w:rPr>
      <w:rFonts w:ascii="Times New Roman" w:hAnsi="Times New Roman" w:cs="Times New Roman"/>
      <w:sz w:val="20"/>
      <w:lang w:val="en-US"/>
    </w:rPr>
  </w:style>
  <w:style w:type="character" w:customStyle="1" w:styleId="FootnoteTextChar">
    <w:name w:val="Footnote Text Char"/>
    <w:qFormat/>
    <w:locked/>
    <w:rPr>
      <w:rFonts w:ascii="Times New Roman" w:hAnsi="Times New Roman"/>
      <w:sz w:val="20"/>
      <w:lang w:eastAsia="ru-RU"/>
    </w:rPr>
  </w:style>
  <w:style w:type="paragraph" w:styleId="aff9">
    <w:name w:val="List Paragraph"/>
    <w:basedOn w:val="a0"/>
    <w:link w:val="affa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ffa">
    <w:name w:val="Абзац списка Знак"/>
    <w:link w:val="aff9"/>
    <w:uiPriority w:val="34"/>
    <w:qFormat/>
    <w:locked/>
    <w:rPr>
      <w:rFonts w:ascii="Times New Roman" w:hAnsi="Times New Roman"/>
      <w:sz w:val="24"/>
    </w:rPr>
  </w:style>
  <w:style w:type="character" w:customStyle="1" w:styleId="ad">
    <w:name w:val="Текст выноски Знак"/>
    <w:link w:val="ac"/>
    <w:uiPriority w:val="99"/>
    <w:qFormat/>
    <w:locked/>
    <w:rPr>
      <w:rFonts w:ascii="Segoe UI" w:hAnsi="Segoe UI" w:cs="Times New Roman"/>
      <w:sz w:val="18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b">
    <w:name w:val="Верхний колонтитул Знак"/>
    <w:link w:val="afa"/>
    <w:uiPriority w:val="99"/>
    <w:qFormat/>
    <w:locked/>
    <w:rPr>
      <w:rFonts w:ascii="Times New Roman" w:hAnsi="Times New Roman" w:cs="Times New Roman"/>
      <w:sz w:val="24"/>
    </w:rPr>
  </w:style>
  <w:style w:type="character" w:customStyle="1" w:styleId="26">
    <w:name w:val="Основной текст с отступом 2 Знак"/>
    <w:link w:val="25"/>
    <w:uiPriority w:val="99"/>
    <w:qFormat/>
    <w:locked/>
    <w:rPr>
      <w:rFonts w:ascii="Times New Roman" w:hAnsi="Times New Roman" w:cs="Times New Roman"/>
      <w:sz w:val="24"/>
    </w:rPr>
  </w:style>
  <w:style w:type="character" w:customStyle="1" w:styleId="af3">
    <w:name w:val="Текст примечания Знак"/>
    <w:link w:val="af2"/>
    <w:uiPriority w:val="99"/>
    <w:qFormat/>
    <w:locked/>
    <w:rPr>
      <w:rFonts w:cs="Times New Roman"/>
      <w:sz w:val="20"/>
    </w:rPr>
  </w:style>
  <w:style w:type="character" w:customStyle="1" w:styleId="af5">
    <w:name w:val="Тема примечания Знак"/>
    <w:link w:val="af4"/>
    <w:uiPriority w:val="99"/>
    <w:qFormat/>
    <w:locked/>
    <w:rPr>
      <w:rFonts w:cs="Times New Roman"/>
      <w:b/>
      <w:sz w:val="20"/>
    </w:rPr>
  </w:style>
  <w:style w:type="character" w:customStyle="1" w:styleId="apple-converted-space">
    <w:name w:val="apple-converted-space"/>
    <w:qFormat/>
  </w:style>
  <w:style w:type="character" w:customStyle="1" w:styleId="affb">
    <w:name w:val="Цветовое выделение"/>
    <w:uiPriority w:val="99"/>
    <w:qFormat/>
    <w:rPr>
      <w:b/>
      <w:color w:val="26282F"/>
    </w:rPr>
  </w:style>
  <w:style w:type="character" w:customStyle="1" w:styleId="affc">
    <w:name w:val="Гипертекстовая ссылка"/>
    <w:uiPriority w:val="99"/>
    <w:qFormat/>
    <w:rPr>
      <w:b/>
      <w:color w:val="106BBE"/>
    </w:rPr>
  </w:style>
  <w:style w:type="character" w:customStyle="1" w:styleId="affd">
    <w:name w:val="Активная гипертекстовая ссылка"/>
    <w:uiPriority w:val="99"/>
    <w:qFormat/>
    <w:rPr>
      <w:b/>
      <w:color w:val="106BBE"/>
      <w:u w:val="single"/>
    </w:rPr>
  </w:style>
  <w:style w:type="paragraph" w:customStyle="1" w:styleId="affe">
    <w:name w:val="Внимание"/>
    <w:basedOn w:val="a0"/>
    <w:next w:val="a0"/>
    <w:uiPriority w:val="99"/>
    <w:qFormat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z w:val="24"/>
      <w:szCs w:val="24"/>
      <w:shd w:val="clear" w:color="auto" w:fill="F5F3DA"/>
    </w:rPr>
  </w:style>
  <w:style w:type="paragraph" w:customStyle="1" w:styleId="afff">
    <w:name w:val="Внимание: криминал!!"/>
    <w:basedOn w:val="affe"/>
    <w:next w:val="a0"/>
    <w:uiPriority w:val="99"/>
    <w:qFormat/>
  </w:style>
  <w:style w:type="paragraph" w:customStyle="1" w:styleId="afff0">
    <w:name w:val="Внимание: недобросовестность!"/>
    <w:basedOn w:val="affe"/>
    <w:next w:val="a0"/>
    <w:uiPriority w:val="99"/>
    <w:qFormat/>
  </w:style>
  <w:style w:type="character" w:customStyle="1" w:styleId="afff1">
    <w:name w:val="Выделение для Базового Поиска"/>
    <w:uiPriority w:val="99"/>
    <w:qFormat/>
    <w:rPr>
      <w:b/>
      <w:color w:val="0058A9"/>
    </w:rPr>
  </w:style>
  <w:style w:type="character" w:customStyle="1" w:styleId="afff2">
    <w:name w:val="Выделение для Базового Поиска (курсив)"/>
    <w:uiPriority w:val="99"/>
    <w:qFormat/>
    <w:rPr>
      <w:b/>
      <w:i/>
      <w:color w:val="0058A9"/>
    </w:rPr>
  </w:style>
  <w:style w:type="paragraph" w:customStyle="1" w:styleId="afff3">
    <w:name w:val="Дочерний элемент списка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jc w:val="both"/>
    </w:pPr>
    <w:rPr>
      <w:color w:val="868381"/>
      <w:sz w:val="20"/>
      <w:szCs w:val="20"/>
    </w:rPr>
  </w:style>
  <w:style w:type="paragraph" w:customStyle="1" w:styleId="afff4">
    <w:name w:val="Основное меню (преемственное)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5">
    <w:name w:val="Заголовок1"/>
    <w:basedOn w:val="afff4"/>
    <w:next w:val="a0"/>
    <w:uiPriority w:val="99"/>
    <w:qFormat/>
    <w:rPr>
      <w:b/>
      <w:bCs/>
      <w:color w:val="0058A9"/>
      <w:shd w:val="clear" w:color="auto" w:fill="ECE9D8"/>
    </w:rPr>
  </w:style>
  <w:style w:type="paragraph" w:customStyle="1" w:styleId="afff5">
    <w:name w:val="Заголовок группы контролов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b/>
      <w:bCs/>
      <w:color w:val="000000"/>
      <w:sz w:val="24"/>
      <w:szCs w:val="24"/>
    </w:rPr>
  </w:style>
  <w:style w:type="paragraph" w:customStyle="1" w:styleId="afff6">
    <w:name w:val="Заголовок для информации об изменениях"/>
    <w:basedOn w:val="10"/>
    <w:next w:val="a0"/>
    <w:uiPriority w:val="99"/>
    <w:qFormat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Calibri" w:hAnsi="Calibri"/>
      <w:b w:val="0"/>
      <w:bCs w:val="0"/>
      <w:kern w:val="0"/>
      <w:sz w:val="18"/>
      <w:szCs w:val="18"/>
      <w:shd w:val="clear" w:color="auto" w:fill="FFFFFF"/>
    </w:rPr>
  </w:style>
  <w:style w:type="paragraph" w:customStyle="1" w:styleId="afff7">
    <w:name w:val="Заголовок распахивающейся части диалога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i/>
      <w:iCs/>
      <w:color w:val="000080"/>
    </w:rPr>
  </w:style>
  <w:style w:type="character" w:customStyle="1" w:styleId="afff8">
    <w:name w:val="Заголовок своего сообщения"/>
    <w:uiPriority w:val="99"/>
    <w:qFormat/>
    <w:rPr>
      <w:b/>
      <w:color w:val="26282F"/>
    </w:rPr>
  </w:style>
  <w:style w:type="paragraph" w:customStyle="1" w:styleId="afff9">
    <w:name w:val="Заголовок статьи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sz w:val="24"/>
      <w:szCs w:val="24"/>
    </w:rPr>
  </w:style>
  <w:style w:type="character" w:customStyle="1" w:styleId="afffa">
    <w:name w:val="Заголовок чужого сообщения"/>
    <w:uiPriority w:val="99"/>
    <w:qFormat/>
    <w:rPr>
      <w:b/>
      <w:color w:val="FF0000"/>
    </w:rPr>
  </w:style>
  <w:style w:type="paragraph" w:customStyle="1" w:styleId="afffb">
    <w:name w:val="Заголовок ЭР (левое окно)"/>
    <w:basedOn w:val="a0"/>
    <w:next w:val="a0"/>
    <w:uiPriority w:val="99"/>
    <w:qFormat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fc">
    <w:name w:val="Заголовок ЭР (правое окно)"/>
    <w:basedOn w:val="afffb"/>
    <w:next w:val="a0"/>
    <w:uiPriority w:val="99"/>
    <w:qFormat/>
    <w:pPr>
      <w:spacing w:after="0"/>
      <w:jc w:val="left"/>
    </w:pPr>
  </w:style>
  <w:style w:type="paragraph" w:customStyle="1" w:styleId="afffd">
    <w:name w:val="Интерактивный заголовок"/>
    <w:basedOn w:val="15"/>
    <w:next w:val="a0"/>
    <w:uiPriority w:val="99"/>
    <w:qFormat/>
    <w:rPr>
      <w:u w:val="single"/>
    </w:rPr>
  </w:style>
  <w:style w:type="paragraph" w:customStyle="1" w:styleId="afffe">
    <w:name w:val="Текст информации об изменениях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ff">
    <w:name w:val="Информация об изменениях"/>
    <w:basedOn w:val="afffe"/>
    <w:next w:val="a0"/>
    <w:uiPriority w:val="99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0">
    <w:name w:val="Текст (справка)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sz w:val="24"/>
      <w:szCs w:val="24"/>
    </w:rPr>
  </w:style>
  <w:style w:type="paragraph" w:customStyle="1" w:styleId="affff1">
    <w:name w:val="Комментарий"/>
    <w:basedOn w:val="affff0"/>
    <w:next w:val="a0"/>
    <w:uiPriority w:val="99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2">
    <w:name w:val="Информация об изменениях документа"/>
    <w:basedOn w:val="affff1"/>
    <w:next w:val="a0"/>
    <w:uiPriority w:val="99"/>
    <w:qFormat/>
    <w:rPr>
      <w:i/>
      <w:iCs/>
    </w:rPr>
  </w:style>
  <w:style w:type="paragraph" w:customStyle="1" w:styleId="affff3">
    <w:name w:val="Текст (лев. подпись)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sz w:val="24"/>
      <w:szCs w:val="24"/>
    </w:rPr>
  </w:style>
  <w:style w:type="paragraph" w:customStyle="1" w:styleId="affff4">
    <w:name w:val="Колонтитул (левый)"/>
    <w:basedOn w:val="affff3"/>
    <w:next w:val="a0"/>
    <w:uiPriority w:val="99"/>
    <w:qFormat/>
    <w:rPr>
      <w:sz w:val="14"/>
      <w:szCs w:val="14"/>
    </w:rPr>
  </w:style>
  <w:style w:type="paragraph" w:customStyle="1" w:styleId="affff5">
    <w:name w:val="Текст (прав. подпись)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jc w:val="right"/>
    </w:pPr>
    <w:rPr>
      <w:sz w:val="24"/>
      <w:szCs w:val="24"/>
    </w:rPr>
  </w:style>
  <w:style w:type="paragraph" w:customStyle="1" w:styleId="affff6">
    <w:name w:val="Колонтитул (правый)"/>
    <w:basedOn w:val="affff5"/>
    <w:next w:val="a0"/>
    <w:uiPriority w:val="99"/>
    <w:qFormat/>
    <w:rPr>
      <w:sz w:val="14"/>
      <w:szCs w:val="14"/>
    </w:rPr>
  </w:style>
  <w:style w:type="paragraph" w:customStyle="1" w:styleId="affff7">
    <w:name w:val="Комментарий пользователя"/>
    <w:basedOn w:val="affff1"/>
    <w:next w:val="a0"/>
    <w:uiPriority w:val="99"/>
    <w:qFormat/>
    <w:pPr>
      <w:jc w:val="left"/>
    </w:pPr>
    <w:rPr>
      <w:shd w:val="clear" w:color="auto" w:fill="FFDFE0"/>
    </w:rPr>
  </w:style>
  <w:style w:type="paragraph" w:customStyle="1" w:styleId="affff8">
    <w:name w:val="Куда обратиться?"/>
    <w:basedOn w:val="affe"/>
    <w:next w:val="a0"/>
    <w:uiPriority w:val="99"/>
    <w:qFormat/>
  </w:style>
  <w:style w:type="paragraph" w:customStyle="1" w:styleId="affff9">
    <w:name w:val="Моноширинный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fa">
    <w:name w:val="Найденные слова"/>
    <w:uiPriority w:val="99"/>
    <w:qFormat/>
    <w:rPr>
      <w:b/>
      <w:color w:val="26282F"/>
      <w:shd w:val="clear" w:color="auto" w:fill="FFF580"/>
    </w:rPr>
  </w:style>
  <w:style w:type="paragraph" w:customStyle="1" w:styleId="affffb">
    <w:name w:val="Напишите нам"/>
    <w:basedOn w:val="a0"/>
    <w:next w:val="a0"/>
    <w:uiPriority w:val="99"/>
    <w:qFormat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fc">
    <w:name w:val="Не вступил в силу"/>
    <w:uiPriority w:val="99"/>
    <w:qFormat/>
    <w:rPr>
      <w:b/>
      <w:color w:val="000000"/>
      <w:shd w:val="clear" w:color="auto" w:fill="D8EDE8"/>
    </w:rPr>
  </w:style>
  <w:style w:type="paragraph" w:customStyle="1" w:styleId="affffd">
    <w:name w:val="Необходимые документы"/>
    <w:basedOn w:val="affe"/>
    <w:next w:val="a0"/>
    <w:uiPriority w:val="99"/>
    <w:qFormat/>
    <w:pPr>
      <w:ind w:firstLine="118"/>
    </w:pPr>
  </w:style>
  <w:style w:type="paragraph" w:customStyle="1" w:styleId="affffe">
    <w:name w:val="Нормальный (таблица)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jc w:val="both"/>
    </w:pPr>
    <w:rPr>
      <w:sz w:val="24"/>
      <w:szCs w:val="24"/>
    </w:rPr>
  </w:style>
  <w:style w:type="paragraph" w:customStyle="1" w:styleId="afffff">
    <w:name w:val="Таблицы (моноширинный)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0">
    <w:name w:val="Оглавление"/>
    <w:basedOn w:val="afffff"/>
    <w:next w:val="a0"/>
    <w:uiPriority w:val="99"/>
    <w:qFormat/>
    <w:pPr>
      <w:ind w:left="140"/>
    </w:pPr>
  </w:style>
  <w:style w:type="character" w:customStyle="1" w:styleId="afffff1">
    <w:name w:val="Опечатки"/>
    <w:uiPriority w:val="99"/>
    <w:qFormat/>
    <w:rPr>
      <w:color w:val="FF0000"/>
    </w:rPr>
  </w:style>
  <w:style w:type="paragraph" w:customStyle="1" w:styleId="afffff2">
    <w:name w:val="Переменная часть"/>
    <w:basedOn w:val="afff4"/>
    <w:next w:val="a0"/>
    <w:uiPriority w:val="99"/>
    <w:qFormat/>
    <w:rPr>
      <w:sz w:val="18"/>
      <w:szCs w:val="18"/>
    </w:rPr>
  </w:style>
  <w:style w:type="paragraph" w:customStyle="1" w:styleId="afffff3">
    <w:name w:val="Подвал для информации об изменениях"/>
    <w:basedOn w:val="10"/>
    <w:next w:val="a0"/>
    <w:uiPriority w:val="99"/>
    <w:qFormat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Calibri" w:hAnsi="Calibri"/>
      <w:b w:val="0"/>
      <w:bCs w:val="0"/>
      <w:kern w:val="0"/>
      <w:sz w:val="18"/>
      <w:szCs w:val="18"/>
    </w:rPr>
  </w:style>
  <w:style w:type="paragraph" w:customStyle="1" w:styleId="afffff4">
    <w:name w:val="Подзаголовок для информации об изменениях"/>
    <w:basedOn w:val="afffe"/>
    <w:next w:val="a0"/>
    <w:uiPriority w:val="99"/>
    <w:qFormat/>
    <w:rPr>
      <w:b/>
      <w:bCs/>
    </w:rPr>
  </w:style>
  <w:style w:type="paragraph" w:customStyle="1" w:styleId="afffff5">
    <w:name w:val="Подчёркнуный текст"/>
    <w:basedOn w:val="a0"/>
    <w:next w:val="a0"/>
    <w:uiPriority w:val="99"/>
    <w:qFormat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sz w:val="24"/>
      <w:szCs w:val="24"/>
    </w:rPr>
  </w:style>
  <w:style w:type="paragraph" w:customStyle="1" w:styleId="afffff6">
    <w:name w:val="Постоянная часть"/>
    <w:basedOn w:val="afff4"/>
    <w:next w:val="a0"/>
    <w:uiPriority w:val="99"/>
    <w:qFormat/>
    <w:rPr>
      <w:sz w:val="20"/>
      <w:szCs w:val="20"/>
    </w:rPr>
  </w:style>
  <w:style w:type="paragraph" w:customStyle="1" w:styleId="afffff7">
    <w:name w:val="Прижатый влево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sz w:val="24"/>
      <w:szCs w:val="24"/>
    </w:rPr>
  </w:style>
  <w:style w:type="paragraph" w:customStyle="1" w:styleId="afffff8">
    <w:name w:val="Пример."/>
    <w:basedOn w:val="affe"/>
    <w:next w:val="a0"/>
    <w:uiPriority w:val="99"/>
    <w:qFormat/>
  </w:style>
  <w:style w:type="paragraph" w:customStyle="1" w:styleId="afffff9">
    <w:name w:val="Примечание."/>
    <w:basedOn w:val="affe"/>
    <w:next w:val="a0"/>
    <w:uiPriority w:val="99"/>
    <w:qFormat/>
  </w:style>
  <w:style w:type="character" w:customStyle="1" w:styleId="afffffa">
    <w:name w:val="Продолжение ссылки"/>
    <w:uiPriority w:val="99"/>
    <w:qFormat/>
  </w:style>
  <w:style w:type="paragraph" w:customStyle="1" w:styleId="afffffb">
    <w:name w:val="Словарная статья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sz w:val="24"/>
      <w:szCs w:val="24"/>
    </w:rPr>
  </w:style>
  <w:style w:type="character" w:customStyle="1" w:styleId="afffffc">
    <w:name w:val="Сравнение редакций"/>
    <w:uiPriority w:val="99"/>
    <w:qFormat/>
    <w:rPr>
      <w:b/>
      <w:color w:val="26282F"/>
    </w:rPr>
  </w:style>
  <w:style w:type="character" w:customStyle="1" w:styleId="afffffd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e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paragraph" w:customStyle="1" w:styleId="affffff">
    <w:name w:val="Ссылка на официальную публикацию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sz w:val="24"/>
      <w:szCs w:val="24"/>
    </w:rPr>
  </w:style>
  <w:style w:type="character" w:customStyle="1" w:styleId="affffff0">
    <w:name w:val="Ссылка на утративший силу документ"/>
    <w:uiPriority w:val="99"/>
    <w:qFormat/>
    <w:rPr>
      <w:b/>
      <w:color w:val="749232"/>
    </w:rPr>
  </w:style>
  <w:style w:type="paragraph" w:customStyle="1" w:styleId="affffff1">
    <w:name w:val="Текст в таблице"/>
    <w:basedOn w:val="affffe"/>
    <w:next w:val="a0"/>
    <w:uiPriority w:val="99"/>
    <w:qFormat/>
    <w:pPr>
      <w:ind w:firstLine="500"/>
    </w:pPr>
  </w:style>
  <w:style w:type="paragraph" w:customStyle="1" w:styleId="affffff2">
    <w:name w:val="Текст ЭР (см. также)"/>
    <w:basedOn w:val="a0"/>
    <w:next w:val="a0"/>
    <w:uiPriority w:val="99"/>
    <w:qFormat/>
    <w:pPr>
      <w:widowControl w:val="0"/>
      <w:autoSpaceDE w:val="0"/>
      <w:autoSpaceDN w:val="0"/>
      <w:adjustRightInd w:val="0"/>
      <w:spacing w:before="200" w:after="0" w:line="360" w:lineRule="auto"/>
    </w:pPr>
    <w:rPr>
      <w:sz w:val="20"/>
      <w:szCs w:val="20"/>
    </w:rPr>
  </w:style>
  <w:style w:type="paragraph" w:customStyle="1" w:styleId="affffff3">
    <w:name w:val="Технический комментарий"/>
    <w:basedOn w:val="a0"/>
    <w:next w:val="a0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color w:val="463F31"/>
      <w:sz w:val="24"/>
      <w:szCs w:val="24"/>
      <w:shd w:val="clear" w:color="auto" w:fill="FFFFA6"/>
    </w:rPr>
  </w:style>
  <w:style w:type="character" w:customStyle="1" w:styleId="affffff4">
    <w:name w:val="Утратил силу"/>
    <w:uiPriority w:val="99"/>
    <w:qFormat/>
    <w:rPr>
      <w:b/>
      <w:strike/>
      <w:color w:val="666600"/>
    </w:rPr>
  </w:style>
  <w:style w:type="paragraph" w:customStyle="1" w:styleId="affffff5">
    <w:name w:val="Формула"/>
    <w:basedOn w:val="a0"/>
    <w:next w:val="a0"/>
    <w:uiPriority w:val="99"/>
    <w:qFormat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z w:val="24"/>
      <w:szCs w:val="24"/>
      <w:shd w:val="clear" w:color="auto" w:fill="F5F3DA"/>
    </w:rPr>
  </w:style>
  <w:style w:type="paragraph" w:customStyle="1" w:styleId="affffff6">
    <w:name w:val="Центрированный (таблица)"/>
    <w:basedOn w:val="affffe"/>
    <w:next w:val="a0"/>
    <w:uiPriority w:val="99"/>
    <w:qFormat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qFormat/>
    <w:pPr>
      <w:widowControl w:val="0"/>
      <w:autoSpaceDE w:val="0"/>
      <w:autoSpaceDN w:val="0"/>
      <w:adjustRightInd w:val="0"/>
      <w:spacing w:before="300" w:after="0" w:line="360" w:lineRule="auto"/>
    </w:pPr>
    <w:rPr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f1">
    <w:name w:val="Текст концевой сноски Знак"/>
    <w:link w:val="af0"/>
    <w:uiPriority w:val="99"/>
    <w:qFormat/>
    <w:locked/>
    <w:rPr>
      <w:rFonts w:cs="Times New Roman"/>
      <w:sz w:val="20"/>
    </w:rPr>
  </w:style>
  <w:style w:type="paragraph" w:customStyle="1" w:styleId="28">
    <w:name w:val="Заголовок2"/>
    <w:basedOn w:val="afff4"/>
    <w:next w:val="a0"/>
    <w:uiPriority w:val="99"/>
    <w:qFormat/>
    <w:rPr>
      <w:b/>
      <w:bCs/>
      <w:color w:val="0058A9"/>
      <w:shd w:val="clear" w:color="auto" w:fill="ECE9D8"/>
    </w:rPr>
  </w:style>
  <w:style w:type="character" w:customStyle="1" w:styleId="16">
    <w:name w:val="Основной текст1"/>
    <w:qFormat/>
    <w:rPr>
      <w:rFonts w:ascii="Times New Roman" w:hAnsi="Times New Roman"/>
      <w:spacing w:val="0"/>
      <w:sz w:val="27"/>
      <w:u w:val="none"/>
    </w:rPr>
  </w:style>
  <w:style w:type="character" w:customStyle="1" w:styleId="affffff7">
    <w:name w:val="Основной текст_"/>
    <w:link w:val="110"/>
    <w:qFormat/>
    <w:locked/>
    <w:rPr>
      <w:sz w:val="27"/>
      <w:shd w:val="clear" w:color="auto" w:fill="FFFFFF"/>
    </w:rPr>
  </w:style>
  <w:style w:type="paragraph" w:customStyle="1" w:styleId="110">
    <w:name w:val="Основной текст11"/>
    <w:basedOn w:val="a0"/>
    <w:link w:val="affffff7"/>
    <w:qFormat/>
    <w:pPr>
      <w:widowControl w:val="0"/>
      <w:shd w:val="clear" w:color="auto" w:fill="FFFFFF"/>
      <w:spacing w:after="0" w:line="240" w:lineRule="atLeast"/>
      <w:ind w:hanging="380"/>
    </w:pPr>
    <w:rPr>
      <w:sz w:val="27"/>
      <w:szCs w:val="20"/>
    </w:rPr>
  </w:style>
  <w:style w:type="character" w:customStyle="1" w:styleId="92">
    <w:name w:val="Основной текст9"/>
    <w:qFormat/>
    <w:rPr>
      <w:color w:val="000000"/>
      <w:spacing w:val="0"/>
      <w:w w:val="100"/>
      <w:position w:val="0"/>
      <w:sz w:val="27"/>
      <w:u w:val="none"/>
      <w:shd w:val="clear" w:color="auto" w:fill="FFFFFF"/>
      <w:lang w:val="ru-RU"/>
    </w:rPr>
  </w:style>
  <w:style w:type="character" w:customStyle="1" w:styleId="affffff8">
    <w:name w:val="Основной текст + Полужирный"/>
    <w:qFormat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7">
    <w:name w:val="Обычный (веб)1"/>
    <w:basedOn w:val="a0"/>
    <w:qFormat/>
    <w:pPr>
      <w:suppressAutoHyphens/>
      <w:spacing w:before="20" w:after="0" w:line="300" w:lineRule="auto"/>
      <w:ind w:left="80" w:firstLine="284"/>
      <w:jc w:val="both"/>
    </w:pPr>
    <w:rPr>
      <w:kern w:val="1"/>
      <w:lang w:eastAsia="ar-SA"/>
    </w:rPr>
  </w:style>
  <w:style w:type="character" w:customStyle="1" w:styleId="aff">
    <w:name w:val="Основной текст с отступом Знак"/>
    <w:link w:val="afe"/>
    <w:uiPriority w:val="99"/>
    <w:qFormat/>
    <w:locked/>
    <w:rPr>
      <w:rFonts w:ascii="Times New Roman" w:hAnsi="Times New Roman" w:cs="Times New Roman"/>
      <w:sz w:val="20"/>
    </w:rPr>
  </w:style>
  <w:style w:type="character" w:customStyle="1" w:styleId="match">
    <w:name w:val="match"/>
    <w:qFormat/>
  </w:style>
  <w:style w:type="character" w:customStyle="1" w:styleId="affffff9">
    <w:name w:val="!Список с точками Знак"/>
    <w:link w:val="a"/>
    <w:qFormat/>
    <w:locked/>
    <w:rPr>
      <w:sz w:val="22"/>
    </w:rPr>
  </w:style>
  <w:style w:type="paragraph" w:customStyle="1" w:styleId="a">
    <w:name w:val="!Список с точками"/>
    <w:basedOn w:val="a0"/>
    <w:link w:val="affffff9"/>
    <w:qFormat/>
    <w:pPr>
      <w:numPr>
        <w:numId w:val="1"/>
      </w:numPr>
      <w:spacing w:after="0" w:line="360" w:lineRule="auto"/>
      <w:jc w:val="both"/>
    </w:pPr>
    <w:rPr>
      <w:szCs w:val="20"/>
    </w:rPr>
  </w:style>
  <w:style w:type="table" w:customStyle="1" w:styleId="18">
    <w:name w:val="Сетка таблицы1"/>
    <w:basedOn w:val="a2"/>
    <w:uiPriority w:val="59"/>
    <w:qFormat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9">
    <w:name w:val="Текст выноски Знак1"/>
    <w:uiPriority w:val="99"/>
    <w:semiHidden/>
    <w:qFormat/>
    <w:rPr>
      <w:rFonts w:ascii="Segoe UI" w:hAnsi="Segoe UI"/>
      <w:sz w:val="18"/>
    </w:rPr>
  </w:style>
  <w:style w:type="paragraph" w:customStyle="1" w:styleId="1a">
    <w:name w:val="Рецензия1"/>
    <w:hidden/>
    <w:uiPriority w:val="99"/>
    <w:semiHidden/>
    <w:qFormat/>
    <w:rPr>
      <w:rFonts w:cs="Times New Roman"/>
      <w:sz w:val="24"/>
      <w:szCs w:val="24"/>
    </w:rPr>
  </w:style>
  <w:style w:type="paragraph" w:customStyle="1" w:styleId="1b">
    <w:name w:val="Заголовок оглавления1"/>
    <w:basedOn w:val="10"/>
    <w:next w:val="a0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3">
    <w:name w:val="Оглавление 1 Знак"/>
    <w:link w:val="12"/>
    <w:qFormat/>
    <w:locked/>
    <w:rPr>
      <w:b/>
    </w:rPr>
  </w:style>
  <w:style w:type="character" w:customStyle="1" w:styleId="otherinfo">
    <w:name w:val="other_info"/>
    <w:qFormat/>
    <w:rPr>
      <w:rFonts w:cs="Times New Roman"/>
    </w:rPr>
  </w:style>
  <w:style w:type="character" w:customStyle="1" w:styleId="29">
    <w:name w:val="Основной текст (2) + Курсив"/>
    <w:qFormat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qFormat/>
  </w:style>
  <w:style w:type="character" w:customStyle="1" w:styleId="af">
    <w:name w:val="Текст Знак"/>
    <w:link w:val="ae"/>
    <w:uiPriority w:val="99"/>
    <w:qFormat/>
    <w:locked/>
    <w:rPr>
      <w:rFonts w:ascii="Times New Roman" w:hAnsi="Times New Roman" w:cs="Times New Roman"/>
      <w:sz w:val="28"/>
    </w:rPr>
  </w:style>
  <w:style w:type="character" w:customStyle="1" w:styleId="1c">
    <w:name w:val="Слабое выделение1"/>
    <w:uiPriority w:val="19"/>
    <w:qFormat/>
    <w:rPr>
      <w:rFonts w:cs="Times New Roman"/>
      <w:i/>
      <w:color w:val="808080"/>
    </w:rPr>
  </w:style>
  <w:style w:type="paragraph" w:customStyle="1" w:styleId="c22">
    <w:name w:val="c22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12">
    <w:name w:val="c12"/>
    <w:qFormat/>
  </w:style>
  <w:style w:type="character" w:customStyle="1" w:styleId="35">
    <w:name w:val="Основной текст 3 Знак"/>
    <w:link w:val="34"/>
    <w:uiPriority w:val="99"/>
    <w:qFormat/>
    <w:locked/>
    <w:rPr>
      <w:rFonts w:cs="Times New Roman"/>
      <w:sz w:val="16"/>
    </w:rPr>
  </w:style>
  <w:style w:type="paragraph" w:customStyle="1" w:styleId="1d">
    <w:name w:val="Обычный1"/>
    <w:link w:val="Normal"/>
    <w:qFormat/>
    <w:pPr>
      <w:widowControl w:val="0"/>
      <w:ind w:left="200"/>
      <w:jc w:val="both"/>
    </w:pPr>
    <w:rPr>
      <w:rFonts w:ascii="Times New Roman" w:hAnsi="Times New Roman" w:cs="Times New Roman"/>
      <w:b/>
      <w:sz w:val="24"/>
    </w:rPr>
  </w:style>
  <w:style w:type="character" w:customStyle="1" w:styleId="310">
    <w:name w:val="Основной текст 3 Знак1"/>
    <w:link w:val="36"/>
    <w:qFormat/>
    <w:locked/>
    <w:rPr>
      <w:sz w:val="16"/>
      <w:shd w:val="clear" w:color="auto" w:fill="FFFFFF"/>
    </w:rPr>
  </w:style>
  <w:style w:type="paragraph" w:customStyle="1" w:styleId="36">
    <w:name w:val="Основной текст3"/>
    <w:basedOn w:val="a0"/>
    <w:link w:val="310"/>
    <w:qFormat/>
    <w:pPr>
      <w:widowControl w:val="0"/>
      <w:shd w:val="clear" w:color="auto" w:fill="FFFFFF"/>
      <w:suppressAutoHyphens/>
      <w:spacing w:before="1500" w:after="60"/>
      <w:ind w:hanging="420"/>
    </w:pPr>
    <w:rPr>
      <w:sz w:val="16"/>
      <w:szCs w:val="20"/>
    </w:rPr>
  </w:style>
  <w:style w:type="paragraph" w:customStyle="1" w:styleId="210">
    <w:name w:val="Заголовок21"/>
    <w:basedOn w:val="afff4"/>
    <w:next w:val="a0"/>
    <w:uiPriority w:val="99"/>
    <w:qFormat/>
    <w:rPr>
      <w:b/>
      <w:bCs/>
      <w:color w:val="0058A9"/>
      <w:shd w:val="clear" w:color="auto" w:fill="ECE9D8"/>
    </w:rPr>
  </w:style>
  <w:style w:type="paragraph" w:customStyle="1" w:styleId="Style21">
    <w:name w:val="Style21"/>
    <w:basedOn w:val="a0"/>
    <w:uiPriority w:val="99"/>
    <w:qFormat/>
    <w:pPr>
      <w:widowControl w:val="0"/>
      <w:autoSpaceDE w:val="0"/>
      <w:autoSpaceDN w:val="0"/>
      <w:adjustRightInd w:val="0"/>
      <w:spacing w:after="0" w:line="274" w:lineRule="exact"/>
    </w:pPr>
    <w:rPr>
      <w:sz w:val="24"/>
      <w:szCs w:val="24"/>
    </w:rPr>
  </w:style>
  <w:style w:type="character" w:customStyle="1" w:styleId="FontStyle47">
    <w:name w:val="Font Style47"/>
    <w:qFormat/>
    <w:rPr>
      <w:rFonts w:ascii="Times New Roman" w:hAnsi="Times New Roman"/>
      <w:sz w:val="22"/>
    </w:rPr>
  </w:style>
  <w:style w:type="paragraph" w:customStyle="1" w:styleId="Style17">
    <w:name w:val="Style17"/>
    <w:basedOn w:val="a0"/>
    <w:qFormat/>
    <w:pPr>
      <w:widowControl w:val="0"/>
      <w:autoSpaceDE w:val="0"/>
      <w:autoSpaceDN w:val="0"/>
      <w:adjustRightInd w:val="0"/>
      <w:spacing w:after="0" w:line="270" w:lineRule="exact"/>
      <w:jc w:val="center"/>
    </w:pPr>
    <w:rPr>
      <w:sz w:val="24"/>
      <w:szCs w:val="24"/>
    </w:rPr>
  </w:style>
  <w:style w:type="character" w:customStyle="1" w:styleId="52">
    <w:name w:val="Основной текст (5)_"/>
    <w:link w:val="53"/>
    <w:qFormat/>
    <w:locked/>
    <w:rPr>
      <w:sz w:val="23"/>
      <w:shd w:val="clear" w:color="auto" w:fill="FFFFFF"/>
    </w:rPr>
  </w:style>
  <w:style w:type="paragraph" w:customStyle="1" w:styleId="53">
    <w:name w:val="Основной текст (5)"/>
    <w:basedOn w:val="a0"/>
    <w:link w:val="52"/>
    <w:qFormat/>
    <w:pPr>
      <w:shd w:val="clear" w:color="auto" w:fill="FFFFFF"/>
      <w:spacing w:after="0" w:line="269" w:lineRule="exact"/>
      <w:jc w:val="center"/>
    </w:pPr>
    <w:rPr>
      <w:sz w:val="23"/>
      <w:szCs w:val="20"/>
    </w:rPr>
  </w:style>
  <w:style w:type="character" w:customStyle="1" w:styleId="aff1">
    <w:name w:val="Заголовок Знак"/>
    <w:link w:val="aff0"/>
    <w:uiPriority w:val="10"/>
    <w:qFormat/>
    <w:locked/>
    <w:rPr>
      <w:rFonts w:ascii="Cambria" w:hAnsi="Cambria" w:cs="Times New Roman"/>
      <w:spacing w:val="5"/>
      <w:sz w:val="52"/>
    </w:rPr>
  </w:style>
  <w:style w:type="paragraph" w:styleId="affffffa">
    <w:name w:val="No Spacing"/>
    <w:link w:val="affffffb"/>
    <w:uiPriority w:val="1"/>
    <w:qFormat/>
    <w:rPr>
      <w:rFonts w:ascii="Times New Roman" w:hAnsi="Times New Roman" w:cs="Times New Roman"/>
      <w:sz w:val="24"/>
    </w:rPr>
  </w:style>
  <w:style w:type="character" w:customStyle="1" w:styleId="affffffb">
    <w:name w:val="Без интервала Знак"/>
    <w:link w:val="affffffa"/>
    <w:uiPriority w:val="1"/>
    <w:qFormat/>
    <w:locked/>
    <w:rPr>
      <w:rFonts w:ascii="Times New Roman" w:hAnsi="Times New Roman" w:cs="Times New Roman"/>
      <w:sz w:val="24"/>
      <w:lang w:bidi="ar-SA"/>
    </w:rPr>
  </w:style>
  <w:style w:type="paragraph" w:customStyle="1" w:styleId="211">
    <w:name w:val="Основной текст 21"/>
    <w:basedOn w:val="a0"/>
    <w:qFormat/>
    <w:pPr>
      <w:spacing w:after="0" w:line="240" w:lineRule="auto"/>
      <w:ind w:firstLine="709"/>
      <w:jc w:val="both"/>
    </w:pPr>
    <w:rPr>
      <w:rFonts w:cs="Courier New"/>
      <w:sz w:val="24"/>
      <w:szCs w:val="24"/>
      <w:lang w:eastAsia="ar-SA"/>
    </w:rPr>
  </w:style>
  <w:style w:type="paragraph" w:customStyle="1" w:styleId="510">
    <w:name w:val="Основной текст (5)1"/>
    <w:basedOn w:val="a0"/>
    <w:qFormat/>
    <w:pPr>
      <w:shd w:val="clear" w:color="auto" w:fill="FFFFFF"/>
      <w:spacing w:after="0" w:line="269" w:lineRule="exact"/>
      <w:jc w:val="center"/>
    </w:pPr>
    <w:rPr>
      <w:sz w:val="23"/>
      <w:szCs w:val="23"/>
    </w:rPr>
  </w:style>
  <w:style w:type="character" w:customStyle="1" w:styleId="FontStyle34">
    <w:name w:val="Font Style34"/>
    <w:qFormat/>
    <w:rPr>
      <w:rFonts w:ascii="Times New Roman" w:hAnsi="Times New Roman"/>
      <w:sz w:val="22"/>
    </w:rPr>
  </w:style>
  <w:style w:type="paragraph" w:customStyle="1" w:styleId="Style6">
    <w:name w:val="Style6"/>
    <w:basedOn w:val="a0"/>
    <w:uiPriority w:val="99"/>
    <w:qFormat/>
    <w:pPr>
      <w:widowControl w:val="0"/>
      <w:autoSpaceDE w:val="0"/>
      <w:autoSpaceDN w:val="0"/>
      <w:adjustRightInd w:val="0"/>
      <w:spacing w:after="0" w:line="281" w:lineRule="exact"/>
      <w:ind w:hanging="349"/>
    </w:pPr>
    <w:rPr>
      <w:sz w:val="24"/>
      <w:szCs w:val="24"/>
    </w:rPr>
  </w:style>
  <w:style w:type="paragraph" w:customStyle="1" w:styleId="1e">
    <w:name w:val="Абзац списка1"/>
    <w:basedOn w:val="a0"/>
    <w:link w:val="ListParagraphChar"/>
    <w:qFormat/>
    <w:pPr>
      <w:ind w:left="720"/>
    </w:pPr>
    <w:rPr>
      <w:szCs w:val="20"/>
    </w:rPr>
  </w:style>
  <w:style w:type="character" w:customStyle="1" w:styleId="130">
    <w:name w:val="Основной текст + 13"/>
    <w:qFormat/>
    <w:rPr>
      <w:rFonts w:ascii="Times New Roman" w:hAnsi="Times New Roman"/>
      <w:sz w:val="27"/>
      <w:shd w:val="clear" w:color="auto" w:fill="FFFFFF"/>
    </w:rPr>
  </w:style>
  <w:style w:type="character" w:customStyle="1" w:styleId="Normal">
    <w:name w:val="Normal Знак"/>
    <w:link w:val="1d"/>
    <w:qFormat/>
    <w:locked/>
    <w:rPr>
      <w:rFonts w:ascii="Times New Roman" w:hAnsi="Times New Roman" w:cs="Times New Roman"/>
      <w:b/>
      <w:sz w:val="24"/>
      <w:lang w:bidi="ar-SA"/>
    </w:rPr>
  </w:style>
  <w:style w:type="character" w:customStyle="1" w:styleId="54">
    <w:name w:val="Основной текст (5) + Полужирный"/>
    <w:qFormat/>
    <w:rPr>
      <w:rFonts w:ascii="Times New Roman" w:hAnsi="Times New Roman"/>
      <w:b/>
      <w:sz w:val="23"/>
      <w:shd w:val="clear" w:color="auto" w:fill="FFFFFF"/>
    </w:rPr>
  </w:style>
  <w:style w:type="character" w:customStyle="1" w:styleId="translation-chunk">
    <w:name w:val="translation-chunk"/>
    <w:qFormat/>
  </w:style>
  <w:style w:type="character" w:customStyle="1" w:styleId="72">
    <w:name w:val="Основной текст (7)_"/>
    <w:link w:val="73"/>
    <w:uiPriority w:val="99"/>
    <w:qFormat/>
    <w:locked/>
    <w:rPr>
      <w:rFonts w:ascii="Times New Roman" w:hAnsi="Times New Roman"/>
      <w:sz w:val="27"/>
      <w:shd w:val="clear" w:color="auto" w:fill="FFFFFF"/>
    </w:rPr>
  </w:style>
  <w:style w:type="paragraph" w:customStyle="1" w:styleId="73">
    <w:name w:val="Основной текст (7)"/>
    <w:basedOn w:val="a0"/>
    <w:link w:val="72"/>
    <w:uiPriority w:val="99"/>
    <w:qFormat/>
    <w:pPr>
      <w:shd w:val="clear" w:color="auto" w:fill="FFFFFF"/>
      <w:suppressAutoHyphens/>
      <w:spacing w:after="0" w:line="317" w:lineRule="exact"/>
      <w:jc w:val="center"/>
    </w:pPr>
    <w:rPr>
      <w:rFonts w:ascii="Times New Roman" w:hAnsi="Times New Roman"/>
      <w:sz w:val="27"/>
      <w:szCs w:val="20"/>
    </w:rPr>
  </w:style>
  <w:style w:type="character" w:customStyle="1" w:styleId="affffffc">
    <w:name w:val="Колонтитул_"/>
    <w:link w:val="affffffd"/>
    <w:qFormat/>
    <w:locked/>
    <w:rPr>
      <w:rFonts w:ascii="Times New Roman" w:hAnsi="Times New Roman"/>
      <w:spacing w:val="4"/>
      <w:shd w:val="clear" w:color="auto" w:fill="FFFFFF"/>
    </w:rPr>
  </w:style>
  <w:style w:type="paragraph" w:customStyle="1" w:styleId="affffffd">
    <w:name w:val="Колонтитул"/>
    <w:basedOn w:val="a0"/>
    <w:link w:val="affffffc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4"/>
      <w:sz w:val="20"/>
      <w:szCs w:val="20"/>
    </w:rPr>
  </w:style>
  <w:style w:type="character" w:customStyle="1" w:styleId="xp">
    <w:name w:val="xp"/>
    <w:qFormat/>
  </w:style>
  <w:style w:type="character" w:customStyle="1" w:styleId="2a">
    <w:name w:val="Основной текст2"/>
    <w:qFormat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2b">
    <w:name w:val="Сноска (2)_"/>
    <w:link w:val="2c"/>
    <w:qFormat/>
    <w:locked/>
    <w:rPr>
      <w:rFonts w:ascii="Times New Roman" w:hAnsi="Times New Roman"/>
      <w:sz w:val="23"/>
      <w:shd w:val="clear" w:color="auto" w:fill="FFFFFF"/>
    </w:rPr>
  </w:style>
  <w:style w:type="paragraph" w:customStyle="1" w:styleId="2c">
    <w:name w:val="Сноска (2)"/>
    <w:basedOn w:val="a0"/>
    <w:link w:val="2b"/>
    <w:qFormat/>
    <w:pPr>
      <w:shd w:val="clear" w:color="auto" w:fill="FFFFFF"/>
      <w:spacing w:after="0" w:line="250" w:lineRule="exact"/>
      <w:jc w:val="both"/>
    </w:pPr>
    <w:rPr>
      <w:rFonts w:ascii="Times New Roman" w:hAnsi="Times New Roman"/>
      <w:sz w:val="23"/>
      <w:szCs w:val="20"/>
    </w:rPr>
  </w:style>
  <w:style w:type="character" w:customStyle="1" w:styleId="2d">
    <w:name w:val="Заголовок №2_"/>
    <w:link w:val="2e"/>
    <w:qFormat/>
    <w:locked/>
    <w:rPr>
      <w:rFonts w:ascii="Times New Roman" w:hAnsi="Times New Roman"/>
      <w:sz w:val="27"/>
      <w:shd w:val="clear" w:color="auto" w:fill="FFFFFF"/>
    </w:rPr>
  </w:style>
  <w:style w:type="paragraph" w:customStyle="1" w:styleId="2e">
    <w:name w:val="Заголовок №2"/>
    <w:basedOn w:val="a0"/>
    <w:link w:val="2d"/>
    <w:qFormat/>
    <w:pPr>
      <w:shd w:val="clear" w:color="auto" w:fill="FFFFFF"/>
      <w:spacing w:after="60" w:line="240" w:lineRule="atLeast"/>
      <w:jc w:val="center"/>
      <w:outlineLvl w:val="1"/>
    </w:pPr>
    <w:rPr>
      <w:rFonts w:ascii="Times New Roman" w:hAnsi="Times New Roman"/>
      <w:sz w:val="27"/>
      <w:szCs w:val="20"/>
    </w:rPr>
  </w:style>
  <w:style w:type="paragraph" w:customStyle="1" w:styleId="TableSpisok">
    <w:name w:val="_TableSpisok"/>
    <w:basedOn w:val="a0"/>
    <w:uiPriority w:val="99"/>
    <w:qFormat/>
    <w:pPr>
      <w:tabs>
        <w:tab w:val="left" w:pos="227"/>
      </w:tabs>
      <w:spacing w:after="0" w:line="360" w:lineRule="auto"/>
      <w:jc w:val="both"/>
    </w:pPr>
    <w:rPr>
      <w:sz w:val="24"/>
      <w:szCs w:val="24"/>
    </w:rPr>
  </w:style>
  <w:style w:type="character" w:customStyle="1" w:styleId="affffffe">
    <w:name w:val="Подпись к таблице_"/>
    <w:link w:val="afffffff"/>
    <w:qFormat/>
    <w:locked/>
    <w:rPr>
      <w:rFonts w:ascii="Times New Roman" w:hAnsi="Times New Roman"/>
      <w:spacing w:val="2"/>
      <w:shd w:val="clear" w:color="auto" w:fill="FFFFFF"/>
    </w:rPr>
  </w:style>
  <w:style w:type="paragraph" w:customStyle="1" w:styleId="afffffff">
    <w:name w:val="Подпись к таблице"/>
    <w:basedOn w:val="a0"/>
    <w:link w:val="affffffe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2"/>
      <w:sz w:val="20"/>
      <w:szCs w:val="20"/>
    </w:rPr>
  </w:style>
  <w:style w:type="character" w:customStyle="1" w:styleId="1f">
    <w:name w:val="Заголовок №1_"/>
    <w:link w:val="1f0"/>
    <w:qFormat/>
    <w:locked/>
    <w:rPr>
      <w:rFonts w:ascii="Times New Roman" w:hAnsi="Times New Roman"/>
      <w:spacing w:val="2"/>
      <w:shd w:val="clear" w:color="auto" w:fill="FFFFFF"/>
    </w:rPr>
  </w:style>
  <w:style w:type="paragraph" w:customStyle="1" w:styleId="1f0">
    <w:name w:val="Заголовок №1"/>
    <w:basedOn w:val="a0"/>
    <w:link w:val="1f"/>
    <w:qFormat/>
    <w:pPr>
      <w:widowControl w:val="0"/>
      <w:shd w:val="clear" w:color="auto" w:fill="FFFFFF"/>
      <w:spacing w:after="2280" w:line="240" w:lineRule="atLeast"/>
      <w:jc w:val="right"/>
      <w:outlineLvl w:val="0"/>
    </w:pPr>
    <w:rPr>
      <w:rFonts w:ascii="Times New Roman" w:hAnsi="Times New Roman"/>
      <w:spacing w:val="2"/>
      <w:sz w:val="20"/>
      <w:szCs w:val="20"/>
    </w:rPr>
  </w:style>
  <w:style w:type="character" w:customStyle="1" w:styleId="afffffff0">
    <w:name w:val="Сноска_"/>
    <w:link w:val="afffffff1"/>
    <w:qFormat/>
    <w:locked/>
    <w:rPr>
      <w:rFonts w:ascii="Times New Roman" w:hAnsi="Times New Roman"/>
      <w:sz w:val="18"/>
      <w:shd w:val="clear" w:color="auto" w:fill="FFFFFF"/>
    </w:rPr>
  </w:style>
  <w:style w:type="paragraph" w:customStyle="1" w:styleId="afffffff1">
    <w:name w:val="Сноска"/>
    <w:basedOn w:val="a0"/>
    <w:link w:val="afffffff0"/>
    <w:qFormat/>
    <w:pPr>
      <w:shd w:val="clear" w:color="auto" w:fill="FFFFFF"/>
      <w:spacing w:after="0" w:line="235" w:lineRule="exact"/>
      <w:jc w:val="both"/>
    </w:pPr>
    <w:rPr>
      <w:rFonts w:ascii="Times New Roman" w:hAnsi="Times New Roman"/>
      <w:sz w:val="18"/>
      <w:szCs w:val="20"/>
    </w:rPr>
  </w:style>
  <w:style w:type="character" w:customStyle="1" w:styleId="74">
    <w:name w:val="Колонтитул + 7"/>
    <w:qFormat/>
    <w:rPr>
      <w:rFonts w:ascii="Times New Roman" w:hAnsi="Times New Roman"/>
      <w:b/>
      <w:spacing w:val="0"/>
      <w:sz w:val="15"/>
      <w:shd w:val="clear" w:color="auto" w:fill="FFFFFF"/>
    </w:rPr>
  </w:style>
  <w:style w:type="character" w:customStyle="1" w:styleId="93">
    <w:name w:val="Основной текст (9)_"/>
    <w:link w:val="94"/>
    <w:qFormat/>
    <w:locked/>
    <w:rPr>
      <w:rFonts w:ascii="Times New Roman" w:hAnsi="Times New Roman"/>
      <w:sz w:val="19"/>
      <w:shd w:val="clear" w:color="auto" w:fill="FFFFFF"/>
    </w:rPr>
  </w:style>
  <w:style w:type="paragraph" w:customStyle="1" w:styleId="94">
    <w:name w:val="Основной текст (9)"/>
    <w:basedOn w:val="a0"/>
    <w:link w:val="93"/>
    <w:qFormat/>
    <w:pPr>
      <w:shd w:val="clear" w:color="auto" w:fill="FFFFFF"/>
      <w:spacing w:after="0" w:line="240" w:lineRule="atLeast"/>
    </w:pPr>
    <w:rPr>
      <w:rFonts w:ascii="Times New Roman" w:hAnsi="Times New Roman"/>
      <w:sz w:val="19"/>
      <w:szCs w:val="20"/>
    </w:rPr>
  </w:style>
  <w:style w:type="character" w:customStyle="1" w:styleId="-1pt">
    <w:name w:val="Основной текст + Интервал -1 pt"/>
    <w:qFormat/>
    <w:rPr>
      <w:rFonts w:ascii="Times New Roman" w:hAnsi="Times New Roman"/>
      <w:spacing w:val="-20"/>
      <w:sz w:val="27"/>
      <w:shd w:val="clear" w:color="auto" w:fill="FFFFFF"/>
    </w:rPr>
  </w:style>
  <w:style w:type="character" w:customStyle="1" w:styleId="75">
    <w:name w:val="Основной текст (7) + Не полужирный"/>
    <w:uiPriority w:val="99"/>
    <w:qFormat/>
    <w:rPr>
      <w:rFonts w:ascii="Times New Roman" w:hAnsi="Times New Roman"/>
      <w:b/>
      <w:sz w:val="27"/>
      <w:shd w:val="clear" w:color="auto" w:fill="FFFFFF"/>
    </w:rPr>
  </w:style>
  <w:style w:type="character" w:customStyle="1" w:styleId="2f">
    <w:name w:val="Основной текст (2)"/>
    <w:qFormat/>
    <w:rPr>
      <w:rFonts w:ascii="Times New Roman" w:hAnsi="Times New Roman"/>
      <w:spacing w:val="0"/>
      <w:sz w:val="23"/>
    </w:rPr>
  </w:style>
  <w:style w:type="character" w:customStyle="1" w:styleId="detail">
    <w:name w:val="detail"/>
    <w:qFormat/>
  </w:style>
  <w:style w:type="character" w:customStyle="1" w:styleId="smallblack">
    <w:name w:val="smallblack"/>
    <w:qFormat/>
  </w:style>
  <w:style w:type="character" w:customStyle="1" w:styleId="afffffff2">
    <w:name w:val="кадры"/>
    <w:qFormat/>
  </w:style>
  <w:style w:type="character" w:customStyle="1" w:styleId="afffffff3">
    <w:name w:val="выделение"/>
    <w:qFormat/>
  </w:style>
  <w:style w:type="character" w:customStyle="1" w:styleId="HTML2">
    <w:name w:val="Стандартный HTML Знак"/>
    <w:link w:val="HTML1"/>
    <w:uiPriority w:val="99"/>
    <w:qFormat/>
    <w:locked/>
    <w:rPr>
      <w:rFonts w:ascii="Courier New" w:hAnsi="Courier New" w:cs="Times New Roman"/>
    </w:rPr>
  </w:style>
  <w:style w:type="paragraph" w:customStyle="1" w:styleId="2f0">
    <w:name w:val="Абзац списка2"/>
    <w:basedOn w:val="a0"/>
    <w:qFormat/>
    <w:pPr>
      <w:spacing w:after="0" w:line="240" w:lineRule="auto"/>
      <w:ind w:left="720"/>
    </w:pPr>
    <w:rPr>
      <w:sz w:val="24"/>
      <w:szCs w:val="24"/>
    </w:rPr>
  </w:style>
  <w:style w:type="paragraph" w:customStyle="1" w:styleId="afffffff4">
    <w:name w:val="Знак"/>
    <w:basedOn w:val="a0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f1">
    <w:name w:val="Знак2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rrr">
    <w:name w:val="rrr"/>
    <w:qFormat/>
  </w:style>
  <w:style w:type="character" w:customStyle="1" w:styleId="1f1">
    <w:name w:val="Основной текст Знак1"/>
    <w:qFormat/>
    <w:rPr>
      <w:sz w:val="24"/>
      <w:lang w:val="ru-RU" w:eastAsia="ru-RU"/>
    </w:rPr>
  </w:style>
  <w:style w:type="paragraph" w:customStyle="1" w:styleId="book-author">
    <w:name w:val="book-author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32">
    <w:name w:val="Основной текст с отступом 3 Знак"/>
    <w:link w:val="31"/>
    <w:uiPriority w:val="99"/>
    <w:qFormat/>
    <w:locked/>
    <w:rPr>
      <w:rFonts w:ascii="Times New Roman" w:hAnsi="Times New Roman" w:cs="Times New Roman"/>
      <w:sz w:val="16"/>
    </w:rPr>
  </w:style>
  <w:style w:type="paragraph" w:customStyle="1" w:styleId="1f2">
    <w:name w:val="Знак1 Знак Знак Знак"/>
    <w:basedOn w:val="a0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7">
    <w:name w:val="Абзац списка3"/>
    <w:basedOn w:val="a0"/>
    <w:qFormat/>
    <w:pPr>
      <w:spacing w:after="0" w:line="240" w:lineRule="auto"/>
      <w:ind w:left="720"/>
    </w:pPr>
    <w:rPr>
      <w:sz w:val="24"/>
      <w:szCs w:val="24"/>
    </w:rPr>
  </w:style>
  <w:style w:type="paragraph" w:customStyle="1" w:styleId="uni">
    <w:name w:val="uni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b-serp-urlitem2">
    <w:name w:val="b-serp-url__item2"/>
    <w:qFormat/>
  </w:style>
  <w:style w:type="paragraph" w:customStyle="1" w:styleId="white">
    <w:name w:val="white"/>
    <w:basedOn w:val="a0"/>
    <w:qFormat/>
    <w:pPr>
      <w:pBdr>
        <w:top w:val="single" w:sz="6" w:space="3" w:color="000000"/>
        <w:left w:val="single" w:sz="6" w:space="3" w:color="000000"/>
        <w:bottom w:val="single" w:sz="6" w:space="3" w:color="000000"/>
        <w:right w:val="single" w:sz="6" w:space="3" w:color="000000"/>
      </w:pBdr>
      <w:shd w:val="clear" w:color="auto" w:fill="FFFFFF"/>
      <w:spacing w:before="89" w:after="89" w:line="240" w:lineRule="auto"/>
      <w:ind w:left="89" w:right="89"/>
    </w:pPr>
    <w:rPr>
      <w:rFonts w:ascii="Arial" w:hAnsi="Arial" w:cs="Arial"/>
      <w:color w:val="000000"/>
      <w:sz w:val="21"/>
      <w:szCs w:val="21"/>
    </w:rPr>
  </w:style>
  <w:style w:type="character" w:customStyle="1" w:styleId="59">
    <w:name w:val="Основной текст (5) + Полужирный9"/>
    <w:qFormat/>
    <w:rPr>
      <w:rFonts w:ascii="Times New Roman" w:hAnsi="Times New Roman"/>
      <w:b/>
      <w:spacing w:val="0"/>
      <w:sz w:val="23"/>
    </w:rPr>
  </w:style>
  <w:style w:type="paragraph" w:customStyle="1" w:styleId="111">
    <w:name w:val="Заголовок №11"/>
    <w:basedOn w:val="a0"/>
    <w:qFormat/>
    <w:pPr>
      <w:shd w:val="clear" w:color="auto" w:fill="FFFFFF"/>
      <w:spacing w:after="60" w:line="240" w:lineRule="atLeast"/>
      <w:jc w:val="center"/>
      <w:outlineLvl w:val="0"/>
    </w:pPr>
    <w:rPr>
      <w:sz w:val="27"/>
      <w:szCs w:val="27"/>
    </w:rPr>
  </w:style>
  <w:style w:type="character" w:customStyle="1" w:styleId="PlainTextChar">
    <w:name w:val="Plain Text Char"/>
    <w:qFormat/>
    <w:locked/>
    <w:rPr>
      <w:rFonts w:ascii="Courier New" w:hAnsi="Courier New"/>
    </w:rPr>
  </w:style>
  <w:style w:type="paragraph" w:customStyle="1" w:styleId="55">
    <w:name w:val="Знак5 Знак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513">
    <w:name w:val="Основной текст (5) + 13"/>
    <w:qFormat/>
    <w:rPr>
      <w:rFonts w:ascii="Times New Roman" w:hAnsi="Times New Roman"/>
      <w:b/>
      <w:spacing w:val="0"/>
      <w:sz w:val="27"/>
      <w:shd w:val="clear" w:color="auto" w:fill="FFFFFF"/>
      <w:lang w:val="en-US"/>
    </w:rPr>
  </w:style>
  <w:style w:type="paragraph" w:customStyle="1" w:styleId="2f2">
    <w:name w:val="Знак2 Знак Знак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7">
    <w:name w:val="Подзаголовок Знак"/>
    <w:link w:val="aff6"/>
    <w:uiPriority w:val="11"/>
    <w:qFormat/>
    <w:locked/>
    <w:rPr>
      <w:rFonts w:ascii="Cambria" w:hAnsi="Cambria" w:cs="Times New Roman"/>
      <w:sz w:val="24"/>
    </w:rPr>
  </w:style>
  <w:style w:type="paragraph" w:customStyle="1" w:styleId="1f3">
    <w:name w:val="Знак1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12">
    <w:name w:val="Сетка таблицы 11"/>
    <w:basedOn w:val="a2"/>
    <w:qFormat/>
    <w:rPr>
      <w:rFonts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paragraph" w:customStyle="1" w:styleId="u">
    <w:name w:val="u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uv">
    <w:name w:val="uv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2f3">
    <w:name w:val="Основной текст (2)_"/>
    <w:qFormat/>
    <w:rPr>
      <w:sz w:val="27"/>
      <w:shd w:val="clear" w:color="auto" w:fill="FFFFFF"/>
    </w:rPr>
  </w:style>
  <w:style w:type="character" w:customStyle="1" w:styleId="60">
    <w:name w:val="Основной текст (6)"/>
    <w:qFormat/>
    <w:rPr>
      <w:rFonts w:ascii="Times New Roman" w:hAnsi="Times New Roman"/>
      <w:spacing w:val="0"/>
      <w:sz w:val="23"/>
    </w:rPr>
  </w:style>
  <w:style w:type="character" w:customStyle="1" w:styleId="plitka3">
    <w:name w:val="plitka3"/>
    <w:qFormat/>
  </w:style>
  <w:style w:type="table" w:customStyle="1" w:styleId="2f4">
    <w:name w:val="Сетка таблицы2"/>
    <w:basedOn w:val="a2"/>
    <w:uiPriority w:val="59"/>
    <w:qFormat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1e"/>
    <w:qFormat/>
    <w:locked/>
    <w:rPr>
      <w:sz w:val="22"/>
    </w:rPr>
  </w:style>
  <w:style w:type="paragraph" w:customStyle="1" w:styleId="Style5">
    <w:name w:val="Style5"/>
    <w:basedOn w:val="a0"/>
    <w:uiPriority w:val="99"/>
    <w:qFormat/>
    <w:pPr>
      <w:widowControl w:val="0"/>
      <w:autoSpaceDE w:val="0"/>
      <w:autoSpaceDN w:val="0"/>
      <w:adjustRightInd w:val="0"/>
      <w:spacing w:after="0" w:line="324" w:lineRule="exact"/>
      <w:ind w:firstLine="725"/>
      <w:jc w:val="both"/>
    </w:pPr>
    <w:rPr>
      <w:sz w:val="24"/>
      <w:szCs w:val="24"/>
    </w:rPr>
  </w:style>
  <w:style w:type="paragraph" w:customStyle="1" w:styleId="Style8">
    <w:name w:val="Style8"/>
    <w:basedOn w:val="a0"/>
    <w:uiPriority w:val="99"/>
    <w:qFormat/>
    <w:pPr>
      <w:widowControl w:val="0"/>
      <w:autoSpaceDE w:val="0"/>
      <w:autoSpaceDN w:val="0"/>
      <w:adjustRightInd w:val="0"/>
      <w:spacing w:after="0" w:line="240" w:lineRule="auto"/>
      <w:jc w:val="center"/>
    </w:pPr>
    <w:rPr>
      <w:sz w:val="24"/>
      <w:szCs w:val="24"/>
    </w:rPr>
  </w:style>
  <w:style w:type="character" w:customStyle="1" w:styleId="FontStyle39">
    <w:name w:val="Font Style39"/>
    <w:uiPriority w:val="99"/>
    <w:qFormat/>
    <w:rPr>
      <w:rFonts w:ascii="Times New Roman" w:hAnsi="Times New Roman"/>
      <w:b/>
      <w:sz w:val="26"/>
    </w:rPr>
  </w:style>
  <w:style w:type="character" w:customStyle="1" w:styleId="FontStyle40">
    <w:name w:val="Font Style40"/>
    <w:qFormat/>
    <w:rPr>
      <w:rFonts w:ascii="Times New Roman" w:hAnsi="Times New Roman"/>
      <w:sz w:val="26"/>
    </w:rPr>
  </w:style>
  <w:style w:type="paragraph" w:customStyle="1" w:styleId="Style7">
    <w:name w:val="Style7"/>
    <w:basedOn w:val="a0"/>
    <w:uiPriority w:val="99"/>
    <w:qFormat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sz w:val="24"/>
      <w:szCs w:val="24"/>
    </w:rPr>
  </w:style>
  <w:style w:type="paragraph" w:customStyle="1" w:styleId="Style10">
    <w:name w:val="Style10"/>
    <w:basedOn w:val="a0"/>
    <w:uiPriority w:val="99"/>
    <w:qFormat/>
    <w:pPr>
      <w:widowControl w:val="0"/>
      <w:autoSpaceDE w:val="0"/>
      <w:autoSpaceDN w:val="0"/>
      <w:adjustRightInd w:val="0"/>
      <w:spacing w:after="0" w:line="323" w:lineRule="exact"/>
      <w:ind w:firstLine="734"/>
      <w:jc w:val="both"/>
    </w:pPr>
    <w:rPr>
      <w:sz w:val="24"/>
      <w:szCs w:val="24"/>
    </w:rPr>
  </w:style>
  <w:style w:type="character" w:customStyle="1" w:styleId="FontStyle28">
    <w:name w:val="Font Style28"/>
    <w:uiPriority w:val="99"/>
    <w:qFormat/>
    <w:rPr>
      <w:rFonts w:ascii="Times New Roman" w:hAnsi="Times New Roman"/>
      <w:sz w:val="26"/>
    </w:rPr>
  </w:style>
  <w:style w:type="paragraph" w:customStyle="1" w:styleId="footerleft">
    <w:name w:val="footer left"/>
    <w:basedOn w:val="afa"/>
    <w:link w:val="footerleftChar"/>
    <w:qFormat/>
    <w:locked/>
    <w:pPr>
      <w:tabs>
        <w:tab w:val="clear" w:pos="4677"/>
        <w:tab w:val="clear" w:pos="9355"/>
        <w:tab w:val="center" w:pos="4680"/>
        <w:tab w:val="right" w:pos="9360"/>
      </w:tabs>
    </w:pPr>
    <w:rPr>
      <w:rFonts w:ascii="Arial" w:hAnsi="Arial"/>
      <w:sz w:val="16"/>
      <w:szCs w:val="20"/>
      <w:lang w:val="en-GB" w:eastAsia="en-US"/>
    </w:rPr>
  </w:style>
  <w:style w:type="paragraph" w:customStyle="1" w:styleId="footercentre">
    <w:name w:val="footer centre"/>
    <w:basedOn w:val="afa"/>
    <w:link w:val="footercentreChar"/>
    <w:qFormat/>
    <w:locked/>
    <w:pPr>
      <w:tabs>
        <w:tab w:val="clear" w:pos="4677"/>
        <w:tab w:val="clear" w:pos="9355"/>
        <w:tab w:val="center" w:pos="4680"/>
        <w:tab w:val="right" w:pos="9360"/>
      </w:tabs>
      <w:jc w:val="center"/>
    </w:pPr>
    <w:rPr>
      <w:rFonts w:ascii="Arial" w:hAnsi="Arial"/>
      <w:sz w:val="16"/>
      <w:szCs w:val="20"/>
      <w:lang w:val="en-GB" w:eastAsia="en-US"/>
    </w:rPr>
  </w:style>
  <w:style w:type="character" w:customStyle="1" w:styleId="footerleftChar">
    <w:name w:val="footer left Char"/>
    <w:link w:val="footerleft"/>
    <w:qFormat/>
    <w:locked/>
    <w:rPr>
      <w:rFonts w:ascii="Arial" w:hAnsi="Arial"/>
      <w:sz w:val="16"/>
      <w:lang w:val="en-GB" w:eastAsia="en-US"/>
    </w:rPr>
  </w:style>
  <w:style w:type="paragraph" w:customStyle="1" w:styleId="footerright">
    <w:name w:val="footer right"/>
    <w:basedOn w:val="aff2"/>
    <w:link w:val="footerrightChar"/>
    <w:qFormat/>
    <w:locked/>
    <w:pPr>
      <w:tabs>
        <w:tab w:val="clear" w:pos="4677"/>
        <w:tab w:val="clear" w:pos="9355"/>
        <w:tab w:val="center" w:pos="4680"/>
        <w:tab w:val="right" w:pos="9360"/>
      </w:tabs>
      <w:spacing w:before="0" w:after="0"/>
      <w:jc w:val="right"/>
    </w:pPr>
    <w:rPr>
      <w:rFonts w:ascii="Arial" w:hAnsi="Arial"/>
      <w:sz w:val="16"/>
      <w:szCs w:val="20"/>
      <w:lang w:val="en-GB" w:eastAsia="en-US"/>
    </w:rPr>
  </w:style>
  <w:style w:type="character" w:customStyle="1" w:styleId="footercentreChar">
    <w:name w:val="footer centre Char"/>
    <w:link w:val="footercentre"/>
    <w:qFormat/>
    <w:locked/>
    <w:rPr>
      <w:rFonts w:ascii="Arial" w:hAnsi="Arial"/>
      <w:sz w:val="16"/>
      <w:lang w:val="en-GB" w:eastAsia="en-US"/>
    </w:rPr>
  </w:style>
  <w:style w:type="paragraph" w:customStyle="1" w:styleId="imagetext">
    <w:name w:val="image text"/>
    <w:basedOn w:val="a0"/>
    <w:link w:val="imagetextChar"/>
    <w:qFormat/>
    <w:locked/>
    <w:pPr>
      <w:spacing w:after="0" w:line="240" w:lineRule="auto"/>
    </w:pPr>
    <w:rPr>
      <w:rFonts w:ascii="Arial" w:hAnsi="Arial"/>
      <w:i/>
      <w:szCs w:val="20"/>
      <w:lang w:val="en-GB" w:eastAsia="en-US"/>
    </w:rPr>
  </w:style>
  <w:style w:type="character" w:customStyle="1" w:styleId="footerrightChar">
    <w:name w:val="footer right Char"/>
    <w:link w:val="footerright"/>
    <w:qFormat/>
    <w:locked/>
    <w:rPr>
      <w:rFonts w:ascii="Arial" w:hAnsi="Arial"/>
      <w:sz w:val="16"/>
      <w:lang w:val="en-GB" w:eastAsia="en-US"/>
    </w:rPr>
  </w:style>
  <w:style w:type="paragraph" w:customStyle="1" w:styleId="bullet">
    <w:name w:val="bullet"/>
    <w:basedOn w:val="a0"/>
    <w:link w:val="bulletChar"/>
    <w:qFormat/>
    <w:locked/>
    <w:pPr>
      <w:numPr>
        <w:numId w:val="2"/>
      </w:numPr>
      <w:spacing w:after="60" w:line="240" w:lineRule="auto"/>
      <w:ind w:left="568" w:hanging="284"/>
      <w:contextualSpacing/>
    </w:pPr>
    <w:rPr>
      <w:rFonts w:ascii="Arial" w:hAnsi="Arial"/>
      <w:szCs w:val="20"/>
      <w:lang w:val="en-GB" w:eastAsia="en-US"/>
    </w:rPr>
  </w:style>
  <w:style w:type="paragraph" w:customStyle="1" w:styleId="bullet-sub">
    <w:name w:val="bullet-sub"/>
    <w:basedOn w:val="bullet"/>
    <w:link w:val="bullet-subChar"/>
    <w:qFormat/>
    <w:locked/>
    <w:pPr>
      <w:numPr>
        <w:ilvl w:val="1"/>
        <w:numId w:val="3"/>
      </w:numPr>
      <w:ind w:left="1135"/>
    </w:pPr>
  </w:style>
  <w:style w:type="paragraph" w:customStyle="1" w:styleId="letteredlist">
    <w:name w:val="lettered list"/>
    <w:basedOn w:val="a0"/>
    <w:link w:val="letteredlistChar"/>
    <w:qFormat/>
    <w:locked/>
    <w:pPr>
      <w:numPr>
        <w:numId w:val="4"/>
      </w:numPr>
      <w:spacing w:after="0" w:line="240" w:lineRule="auto"/>
      <w:ind w:left="568" w:hanging="284"/>
      <w:contextualSpacing/>
    </w:pPr>
    <w:rPr>
      <w:rFonts w:ascii="Arial" w:hAnsi="Arial"/>
      <w:szCs w:val="20"/>
      <w:lang w:val="en-GB" w:eastAsia="en-US"/>
    </w:rPr>
  </w:style>
  <w:style w:type="character" w:customStyle="1" w:styleId="bulletChar">
    <w:name w:val="bullet Char"/>
    <w:link w:val="bullet"/>
    <w:qFormat/>
    <w:locked/>
    <w:rPr>
      <w:rFonts w:ascii="Arial" w:hAnsi="Arial"/>
      <w:sz w:val="22"/>
      <w:lang w:val="en-GB" w:eastAsia="en-US"/>
    </w:rPr>
  </w:style>
  <w:style w:type="paragraph" w:customStyle="1" w:styleId="numberedlist">
    <w:name w:val="numbered list"/>
    <w:basedOn w:val="a0"/>
    <w:link w:val="numberedlistChar"/>
    <w:qFormat/>
    <w:locked/>
    <w:pPr>
      <w:numPr>
        <w:numId w:val="5"/>
      </w:numPr>
      <w:spacing w:after="0" w:line="240" w:lineRule="auto"/>
      <w:ind w:left="568" w:hanging="284"/>
      <w:contextualSpacing/>
    </w:pPr>
    <w:rPr>
      <w:rFonts w:ascii="Arial" w:hAnsi="Arial"/>
      <w:szCs w:val="20"/>
      <w:lang w:val="en-GB" w:eastAsia="en-US"/>
    </w:rPr>
  </w:style>
  <w:style w:type="character" w:customStyle="1" w:styleId="bullet-subChar">
    <w:name w:val="bullet-sub Char"/>
    <w:link w:val="bullet-sub"/>
    <w:qFormat/>
    <w:locked/>
    <w:rPr>
      <w:rFonts w:ascii="Arial" w:hAnsi="Arial"/>
      <w:sz w:val="22"/>
      <w:lang w:val="en-GB" w:eastAsia="en-US"/>
    </w:rPr>
  </w:style>
  <w:style w:type="paragraph" w:customStyle="1" w:styleId="signaturetext">
    <w:name w:val="signature text"/>
    <w:basedOn w:val="imagetext"/>
    <w:link w:val="signaturetextChar"/>
    <w:qFormat/>
    <w:locked/>
  </w:style>
  <w:style w:type="character" w:customStyle="1" w:styleId="numberedlistChar">
    <w:name w:val="numbered list Char"/>
    <w:link w:val="numberedlist"/>
    <w:qFormat/>
    <w:locked/>
    <w:rPr>
      <w:rFonts w:ascii="Arial" w:hAnsi="Arial"/>
      <w:sz w:val="22"/>
      <w:lang w:val="en-GB" w:eastAsia="en-US"/>
    </w:rPr>
  </w:style>
  <w:style w:type="character" w:customStyle="1" w:styleId="imagetextChar">
    <w:name w:val="image text Char"/>
    <w:link w:val="imagetext"/>
    <w:qFormat/>
    <w:locked/>
    <w:rPr>
      <w:rFonts w:ascii="Arial" w:hAnsi="Arial"/>
      <w:i/>
      <w:sz w:val="22"/>
      <w:lang w:val="en-GB" w:eastAsia="en-US"/>
    </w:rPr>
  </w:style>
  <w:style w:type="character" w:customStyle="1" w:styleId="letteredlistChar">
    <w:name w:val="lettered list Char"/>
    <w:link w:val="letteredlist"/>
    <w:qFormat/>
    <w:locked/>
    <w:rPr>
      <w:rFonts w:ascii="Arial" w:hAnsi="Arial"/>
      <w:sz w:val="22"/>
      <w:lang w:val="en-GB" w:eastAsia="en-US"/>
    </w:rPr>
  </w:style>
  <w:style w:type="character" w:customStyle="1" w:styleId="signaturetextChar">
    <w:name w:val="signature text Char"/>
    <w:link w:val="signaturetext"/>
    <w:qFormat/>
    <w:locked/>
    <w:rPr>
      <w:rFonts w:ascii="Arial" w:hAnsi="Arial"/>
      <w:i/>
      <w:sz w:val="22"/>
      <w:lang w:val="en-GB" w:eastAsia="en-US"/>
    </w:rPr>
  </w:style>
  <w:style w:type="paragraph" w:customStyle="1" w:styleId="Subsectionheading">
    <w:name w:val="Subsection heading"/>
    <w:basedOn w:val="a0"/>
    <w:link w:val="SubsectionChar"/>
    <w:qFormat/>
    <w:pPr>
      <w:numPr>
        <w:ilvl w:val="1"/>
        <w:numId w:val="6"/>
      </w:numPr>
      <w:spacing w:after="180" w:line="240" w:lineRule="auto"/>
    </w:pPr>
    <w:rPr>
      <w:rFonts w:ascii="Arial" w:hAnsi="Arial"/>
      <w:b/>
      <w:szCs w:val="20"/>
      <w:lang w:val="en-GB" w:eastAsia="en-US"/>
    </w:rPr>
  </w:style>
  <w:style w:type="paragraph" w:customStyle="1" w:styleId="sub-subsectionheading">
    <w:name w:val="sub-subsection heading"/>
    <w:basedOn w:val="aff9"/>
    <w:link w:val="sub-subsectionheadingChar"/>
    <w:qFormat/>
    <w:pPr>
      <w:numPr>
        <w:ilvl w:val="2"/>
        <w:numId w:val="6"/>
      </w:numPr>
      <w:spacing w:before="0" w:after="60"/>
      <w:ind w:left="1248" w:hanging="794"/>
      <w:contextualSpacing/>
    </w:pPr>
    <w:rPr>
      <w:lang w:val="en-GB"/>
    </w:rPr>
  </w:style>
  <w:style w:type="character" w:customStyle="1" w:styleId="SubsectionChar">
    <w:name w:val="Subsection Char"/>
    <w:link w:val="Subsectionheading"/>
    <w:qFormat/>
    <w:locked/>
    <w:rPr>
      <w:rFonts w:ascii="Arial" w:hAnsi="Arial"/>
      <w:b/>
      <w:sz w:val="22"/>
      <w:lang w:val="en-GB" w:eastAsia="en-US"/>
    </w:rPr>
  </w:style>
  <w:style w:type="paragraph" w:customStyle="1" w:styleId="sub-subsectiontext">
    <w:name w:val="sub-subsection text"/>
    <w:basedOn w:val="a0"/>
    <w:link w:val="sub-subsectiontextChar"/>
    <w:qFormat/>
    <w:pPr>
      <w:spacing w:after="0" w:line="240" w:lineRule="auto"/>
      <w:ind w:left="1247"/>
    </w:pPr>
    <w:rPr>
      <w:rFonts w:ascii="Arial" w:hAnsi="Arial"/>
      <w:szCs w:val="20"/>
      <w:lang w:val="en-GB" w:eastAsia="en-US"/>
    </w:rPr>
  </w:style>
  <w:style w:type="character" w:customStyle="1" w:styleId="sub-subsectionheadingChar">
    <w:name w:val="sub-subsection heading Char"/>
    <w:link w:val="sub-subsectionheading"/>
    <w:qFormat/>
    <w:locked/>
    <w:rPr>
      <w:rFonts w:ascii="Times New Roman" w:hAnsi="Times New Roman"/>
      <w:sz w:val="24"/>
      <w:lang w:val="en-GB"/>
    </w:rPr>
  </w:style>
  <w:style w:type="paragraph" w:customStyle="1" w:styleId="subsectiontext">
    <w:name w:val="subsection text"/>
    <w:basedOn w:val="a0"/>
    <w:link w:val="subsectiontextChar"/>
    <w:qFormat/>
    <w:pPr>
      <w:spacing w:after="0" w:line="240" w:lineRule="auto"/>
      <w:ind w:left="454"/>
    </w:pPr>
    <w:rPr>
      <w:rFonts w:ascii="Arial" w:hAnsi="Arial"/>
      <w:szCs w:val="20"/>
      <w:lang w:val="en-GB" w:eastAsia="en-US"/>
    </w:rPr>
  </w:style>
  <w:style w:type="character" w:customStyle="1" w:styleId="sub-subsectiontextChar">
    <w:name w:val="sub-subsection text Char"/>
    <w:link w:val="sub-subsectiontext"/>
    <w:qFormat/>
    <w:locked/>
    <w:rPr>
      <w:rFonts w:ascii="Arial" w:hAnsi="Arial"/>
      <w:sz w:val="22"/>
      <w:lang w:val="en-GB" w:eastAsia="en-US"/>
    </w:rPr>
  </w:style>
  <w:style w:type="paragraph" w:customStyle="1" w:styleId="bulletsub-subsection">
    <w:name w:val="bullet sub-subsection"/>
    <w:basedOn w:val="bullet"/>
    <w:link w:val="bulletsub-subsectionChar"/>
    <w:qFormat/>
    <w:pPr>
      <w:ind w:left="1531"/>
    </w:pPr>
  </w:style>
  <w:style w:type="character" w:customStyle="1" w:styleId="subsectiontextChar">
    <w:name w:val="subsection text Char"/>
    <w:link w:val="subsectiontext"/>
    <w:qFormat/>
    <w:locked/>
    <w:rPr>
      <w:rFonts w:ascii="Arial" w:hAnsi="Arial"/>
      <w:sz w:val="22"/>
      <w:lang w:val="en-GB" w:eastAsia="en-US"/>
    </w:rPr>
  </w:style>
  <w:style w:type="character" w:customStyle="1" w:styleId="bulletsub-subsectionChar">
    <w:name w:val="bullet sub-subsection Char"/>
    <w:link w:val="bulletsub-subsection"/>
    <w:qFormat/>
    <w:locked/>
    <w:rPr>
      <w:rFonts w:ascii="Arial" w:hAnsi="Arial"/>
      <w:sz w:val="22"/>
      <w:lang w:val="en-GB" w:eastAsia="en-US"/>
    </w:rPr>
  </w:style>
  <w:style w:type="paragraph" w:customStyle="1" w:styleId="DocTitle">
    <w:name w:val="Doc Title"/>
    <w:basedOn w:val="a0"/>
    <w:link w:val="DocTitleChar"/>
    <w:qFormat/>
    <w:pPr>
      <w:spacing w:after="0" w:line="240" w:lineRule="auto"/>
    </w:pPr>
    <w:rPr>
      <w:rFonts w:ascii="Arial" w:hAnsi="Arial"/>
      <w:b/>
      <w:sz w:val="44"/>
      <w:szCs w:val="20"/>
      <w:lang w:val="en-GB" w:eastAsia="en-US"/>
    </w:rPr>
  </w:style>
  <w:style w:type="paragraph" w:customStyle="1" w:styleId="Docsubtitle1">
    <w:name w:val="Doc subtitle1"/>
    <w:basedOn w:val="a0"/>
    <w:link w:val="Docsubtitle1Char"/>
    <w:qFormat/>
    <w:pPr>
      <w:spacing w:after="0" w:line="240" w:lineRule="auto"/>
    </w:pPr>
    <w:rPr>
      <w:rFonts w:ascii="Arial" w:hAnsi="Arial"/>
      <w:b/>
      <w:sz w:val="28"/>
      <w:szCs w:val="20"/>
      <w:lang w:val="en-GB" w:eastAsia="en-US"/>
    </w:rPr>
  </w:style>
  <w:style w:type="character" w:customStyle="1" w:styleId="DocTitleChar">
    <w:name w:val="Doc Title Char"/>
    <w:link w:val="DocTitle"/>
    <w:qFormat/>
    <w:locked/>
    <w:rPr>
      <w:rFonts w:ascii="Arial" w:hAnsi="Arial"/>
      <w:b/>
      <w:sz w:val="44"/>
      <w:lang w:val="en-GB" w:eastAsia="en-US"/>
    </w:rPr>
  </w:style>
  <w:style w:type="paragraph" w:customStyle="1" w:styleId="Docsubtitle2">
    <w:name w:val="Doc subtitle2"/>
    <w:basedOn w:val="a0"/>
    <w:link w:val="Docsubtitle2Char"/>
    <w:qFormat/>
    <w:pPr>
      <w:spacing w:after="0" w:line="240" w:lineRule="auto"/>
    </w:pPr>
    <w:rPr>
      <w:rFonts w:ascii="Arial" w:hAnsi="Arial"/>
      <w:sz w:val="28"/>
      <w:szCs w:val="20"/>
      <w:lang w:val="en-GB" w:eastAsia="en-US"/>
    </w:rPr>
  </w:style>
  <w:style w:type="character" w:customStyle="1" w:styleId="Docsubtitle1Char">
    <w:name w:val="Doc subtitle1 Char"/>
    <w:link w:val="Docsubtitle1"/>
    <w:qFormat/>
    <w:locked/>
    <w:rPr>
      <w:rFonts w:ascii="Arial" w:hAnsi="Arial"/>
      <w:b/>
      <w:sz w:val="28"/>
      <w:lang w:val="en-GB" w:eastAsia="en-US"/>
    </w:rPr>
  </w:style>
  <w:style w:type="character" w:customStyle="1" w:styleId="Docsubtitle2Char">
    <w:name w:val="Doc subtitle2 Char"/>
    <w:link w:val="Docsubtitle2"/>
    <w:qFormat/>
    <w:locked/>
    <w:rPr>
      <w:rFonts w:ascii="Arial" w:hAnsi="Arial"/>
      <w:sz w:val="28"/>
      <w:lang w:val="en-GB" w:eastAsia="en-US"/>
    </w:rPr>
  </w:style>
  <w:style w:type="table" w:customStyle="1" w:styleId="WSITable">
    <w:name w:val="WSI Table"/>
    <w:basedOn w:val="a2"/>
    <w:uiPriority w:val="61"/>
    <w:qFormat/>
    <w:rPr>
      <w:rFonts w:ascii="Arial" w:hAnsi="Arial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/>
      </w:tcPr>
    </w:tblStylePr>
    <w:tblStylePr w:type="lastRow">
      <w:pPr>
        <w:spacing w:before="0" w:after="0"/>
      </w:pPr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firstCol"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lastCol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Horz">
      <w:rPr>
        <w:rFonts w:ascii="Arial" w:hAnsi="Arial" w:cs="Times New Roman"/>
        <w:sz w:val="20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auto"/>
          <w:insideV w:val="single" w:sz="8" w:space="0" w:color="auto"/>
        </w:tcBorders>
        <w:shd w:val="clear" w:color="auto" w:fill="FFFFFF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auto"/>
          <w:insideV w:val="single" w:sz="8" w:space="0" w:color="auto"/>
        </w:tcBorders>
      </w:tcPr>
    </w:tblStylePr>
  </w:style>
  <w:style w:type="table" w:customStyle="1" w:styleId="LightList1">
    <w:name w:val="Light List1"/>
    <w:basedOn w:val="a2"/>
    <w:uiPriority w:val="61"/>
    <w:qFormat/>
    <w:rPr>
      <w:rFonts w:ascii="Arial" w:hAnsi="Arial" w:cs="Times New Roman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spacing w:before="0" w:after="0"/>
      </w:pPr>
      <w:rPr>
        <w:rFonts w:cs="Times New Roman"/>
        <w:b/>
      </w:rPr>
      <w:tblPr/>
      <w:tcPr>
        <w:shd w:val="clear" w:color="auto" w:fill="D9D9D9"/>
      </w:tcPr>
    </w:tblStylePr>
    <w:tblStylePr w:type="lastRow">
      <w:pPr>
        <w:spacing w:before="0" w:after="0"/>
      </w:pPr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firstCol"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lastCol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Horz">
      <w:rPr>
        <w:rFonts w:ascii="Arial" w:hAnsi="Arial" w:cs="Times New Roman"/>
        <w:sz w:val="20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auto"/>
          <w:insideV w:val="single" w:sz="8" w:space="0" w:color="auto"/>
        </w:tcBorders>
        <w:shd w:val="clear" w:color="auto" w:fill="FFFFFF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auto"/>
          <w:insideV w:val="single" w:sz="8" w:space="0" w:color="auto"/>
        </w:tcBorders>
      </w:tcPr>
    </w:tblStylePr>
  </w:style>
  <w:style w:type="paragraph" w:customStyle="1" w:styleId="bullettext">
    <w:name w:val="bullet text"/>
    <w:basedOn w:val="bullet"/>
    <w:link w:val="bullettextChar"/>
    <w:qFormat/>
    <w:pPr>
      <w:numPr>
        <w:numId w:val="0"/>
      </w:numPr>
      <w:ind w:left="567"/>
    </w:pPr>
  </w:style>
  <w:style w:type="paragraph" w:customStyle="1" w:styleId="bullet-subtext">
    <w:name w:val="bullet-sub text"/>
    <w:basedOn w:val="bullettext"/>
    <w:link w:val="bullet-subtextChar"/>
    <w:qFormat/>
    <w:pPr>
      <w:ind w:left="1134"/>
    </w:pPr>
  </w:style>
  <w:style w:type="character" w:customStyle="1" w:styleId="bullettextChar">
    <w:name w:val="bullet text Char"/>
    <w:link w:val="bullettext"/>
    <w:qFormat/>
    <w:locked/>
    <w:rPr>
      <w:rFonts w:ascii="Arial" w:hAnsi="Arial"/>
      <w:sz w:val="22"/>
      <w:lang w:val="en-GB" w:eastAsia="en-US"/>
    </w:rPr>
  </w:style>
  <w:style w:type="character" w:customStyle="1" w:styleId="bullet-subtextChar">
    <w:name w:val="bullet-sub text Char"/>
    <w:link w:val="bullet-subtext"/>
    <w:qFormat/>
    <w:locked/>
    <w:rPr>
      <w:rFonts w:ascii="Arial" w:hAnsi="Arial"/>
      <w:sz w:val="22"/>
      <w:lang w:val="en-GB" w:eastAsia="en-US"/>
    </w:rPr>
  </w:style>
  <w:style w:type="paragraph" w:customStyle="1" w:styleId="tablebullet">
    <w:name w:val="table bullet"/>
    <w:basedOn w:val="aff9"/>
    <w:link w:val="tablebulletChar"/>
    <w:qFormat/>
    <w:pPr>
      <w:numPr>
        <w:numId w:val="7"/>
      </w:numPr>
      <w:spacing w:before="0" w:after="0"/>
      <w:ind w:left="284" w:hanging="284"/>
      <w:contextualSpacing/>
    </w:pPr>
    <w:rPr>
      <w:rFonts w:ascii="Arial" w:hAnsi="Arial"/>
      <w:color w:val="000000"/>
      <w:sz w:val="22"/>
      <w:lang w:val="en-GB" w:eastAsia="en-US"/>
    </w:rPr>
  </w:style>
  <w:style w:type="character" w:customStyle="1" w:styleId="tablebulletChar">
    <w:name w:val="table bullet Char"/>
    <w:link w:val="tablebullet"/>
    <w:qFormat/>
    <w:locked/>
    <w:rPr>
      <w:rFonts w:ascii="Arial" w:hAnsi="Arial"/>
      <w:color w:val="000000"/>
      <w:sz w:val="22"/>
      <w:lang w:val="en-GB" w:eastAsia="en-US"/>
    </w:rPr>
  </w:style>
  <w:style w:type="paragraph" w:customStyle="1" w:styleId="bullet-sub-sub">
    <w:name w:val="bullet-sub-sub"/>
    <w:basedOn w:val="bullet-sub"/>
    <w:link w:val="bullet-sub-subChar"/>
    <w:qFormat/>
    <w:pPr>
      <w:numPr>
        <w:ilvl w:val="2"/>
      </w:numPr>
      <w:ind w:left="1702"/>
    </w:pPr>
  </w:style>
  <w:style w:type="paragraph" w:customStyle="1" w:styleId="bullet-sub-subtext">
    <w:name w:val="bullet-sub-sub text"/>
    <w:basedOn w:val="bullet-subtext"/>
    <w:link w:val="bullet-sub-subtextChar"/>
    <w:qFormat/>
    <w:pPr>
      <w:ind w:left="1701"/>
    </w:pPr>
  </w:style>
  <w:style w:type="character" w:customStyle="1" w:styleId="bullet-sub-subChar">
    <w:name w:val="bullet-sub-sub Char"/>
    <w:link w:val="bullet-sub-sub"/>
    <w:qFormat/>
    <w:locked/>
    <w:rPr>
      <w:rFonts w:ascii="Arial" w:hAnsi="Arial"/>
      <w:sz w:val="22"/>
      <w:lang w:val="en-GB" w:eastAsia="en-US"/>
    </w:rPr>
  </w:style>
  <w:style w:type="paragraph" w:customStyle="1" w:styleId="tablesub-bullet">
    <w:name w:val="table sub-bullet"/>
    <w:basedOn w:val="tablebullet"/>
    <w:link w:val="tablesub-bulletChar"/>
    <w:qFormat/>
    <w:pPr>
      <w:numPr>
        <w:numId w:val="8"/>
      </w:numPr>
      <w:ind w:left="568"/>
    </w:pPr>
  </w:style>
  <w:style w:type="character" w:customStyle="1" w:styleId="bullet-sub-subtextChar">
    <w:name w:val="bullet-sub-sub text Char"/>
    <w:link w:val="bullet-sub-subtext"/>
    <w:qFormat/>
    <w:locked/>
    <w:rPr>
      <w:rFonts w:ascii="Arial" w:hAnsi="Arial"/>
      <w:sz w:val="22"/>
      <w:lang w:val="en-GB" w:eastAsia="en-US"/>
    </w:rPr>
  </w:style>
  <w:style w:type="character" w:customStyle="1" w:styleId="tablesub-bulletChar">
    <w:name w:val="table sub-bullet Char"/>
    <w:link w:val="tablesub-bullet"/>
    <w:qFormat/>
    <w:locked/>
    <w:rPr>
      <w:rFonts w:ascii="Arial" w:hAnsi="Arial"/>
      <w:color w:val="000000"/>
      <w:sz w:val="22"/>
      <w:lang w:val="en-GB" w:eastAsia="en-US"/>
    </w:rPr>
  </w:style>
  <w:style w:type="paragraph" w:customStyle="1" w:styleId="Doctitle0">
    <w:name w:val="Doc title"/>
    <w:basedOn w:val="a0"/>
    <w:qFormat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character" w:customStyle="1" w:styleId="tw4winMark">
    <w:name w:val="tw4winMark"/>
    <w:uiPriority w:val="99"/>
    <w:qFormat/>
    <w:rPr>
      <w:rFonts w:ascii="Courier New" w:hAnsi="Courier New"/>
      <w:vanish/>
      <w:color w:val="800080"/>
      <w:vertAlign w:val="subscript"/>
    </w:rPr>
  </w:style>
  <w:style w:type="paragraph" w:customStyle="1" w:styleId="afffffff5">
    <w:name w:val="清單段落"/>
    <w:basedOn w:val="a0"/>
    <w:qFormat/>
    <w:pPr>
      <w:spacing w:after="0" w:line="240" w:lineRule="auto"/>
      <w:ind w:left="720"/>
      <w:contextualSpacing/>
    </w:pPr>
    <w:rPr>
      <w:rFonts w:ascii="Arial" w:eastAsia="PMingLiU" w:hAnsi="Arial"/>
      <w:sz w:val="20"/>
      <w:lang w:val="en-GB" w:eastAsia="en-US"/>
    </w:rPr>
  </w:style>
  <w:style w:type="paragraph" w:customStyle="1" w:styleId="42">
    <w:name w:val="Абзац списка4"/>
    <w:basedOn w:val="a0"/>
    <w:uiPriority w:val="99"/>
    <w:qFormat/>
    <w:pPr>
      <w:spacing w:after="0" w:line="240" w:lineRule="auto"/>
      <w:ind w:left="720"/>
    </w:pPr>
    <w:rPr>
      <w:sz w:val="24"/>
      <w:szCs w:val="24"/>
    </w:rPr>
  </w:style>
  <w:style w:type="character" w:customStyle="1" w:styleId="afffffff6">
    <w:name w:val="Основной текст + Курсив"/>
    <w:qFormat/>
    <w:rPr>
      <w:rFonts w:ascii="Times New Roman" w:hAnsi="Times New Roman"/>
      <w:i/>
      <w:color w:val="000000"/>
      <w:spacing w:val="0"/>
      <w:w w:val="100"/>
      <w:position w:val="0"/>
      <w:sz w:val="20"/>
      <w:u w:val="none"/>
      <w:shd w:val="clear" w:color="auto" w:fill="FFFFFF"/>
      <w:lang w:val="ru-RU" w:eastAsia="ru-RU"/>
    </w:rPr>
  </w:style>
  <w:style w:type="character" w:customStyle="1" w:styleId="2f5">
    <w:name w:val="Подпись к таблице (2)_"/>
    <w:link w:val="2f6"/>
    <w:qFormat/>
    <w:locked/>
    <w:rPr>
      <w:rFonts w:ascii="Times New Roman" w:hAnsi="Times New Roman"/>
      <w:i/>
      <w:shd w:val="clear" w:color="auto" w:fill="FFFFFF"/>
    </w:rPr>
  </w:style>
  <w:style w:type="paragraph" w:customStyle="1" w:styleId="2f6">
    <w:name w:val="Подпись к таблице (2)"/>
    <w:basedOn w:val="a0"/>
    <w:link w:val="2f5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sz w:val="20"/>
      <w:szCs w:val="20"/>
    </w:rPr>
  </w:style>
  <w:style w:type="character" w:customStyle="1" w:styleId="2f7">
    <w:name w:val="Подпись к таблице (2) + Не курсив"/>
    <w:qFormat/>
    <w:rPr>
      <w:rFonts w:ascii="Times New Roman" w:hAnsi="Times New Roman"/>
      <w:i/>
      <w:color w:val="000000"/>
      <w:spacing w:val="2"/>
      <w:w w:val="100"/>
      <w:position w:val="0"/>
      <w:sz w:val="20"/>
      <w:shd w:val="clear" w:color="auto" w:fill="FFFFFF"/>
      <w:lang w:val="ru-RU" w:eastAsia="ru-RU"/>
    </w:rPr>
  </w:style>
  <w:style w:type="paragraph" w:customStyle="1" w:styleId="times14x15">
    <w:name w:val="_times14x1.5"/>
    <w:link w:val="times14x150"/>
    <w:qFormat/>
    <w:pPr>
      <w:spacing w:line="360" w:lineRule="auto"/>
      <w:ind w:firstLine="709"/>
      <w:jc w:val="both"/>
    </w:pPr>
    <w:rPr>
      <w:rFonts w:ascii="Times New Roman" w:hAnsi="Times New Roman" w:cs="Times New Roman"/>
      <w:sz w:val="24"/>
    </w:rPr>
  </w:style>
  <w:style w:type="character" w:customStyle="1" w:styleId="times14x150">
    <w:name w:val="_times14x1.5 Знак"/>
    <w:link w:val="times14x15"/>
    <w:qFormat/>
    <w:locked/>
    <w:rPr>
      <w:rFonts w:ascii="Times New Roman" w:hAnsi="Times New Roman" w:cs="Times New Roman"/>
      <w:sz w:val="24"/>
      <w:lang w:bidi="ar-SA"/>
    </w:rPr>
  </w:style>
  <w:style w:type="paragraph" w:customStyle="1" w:styleId="212">
    <w:name w:val="Знак21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5131">
    <w:name w:val="Основной текст (5) + 131"/>
    <w:qFormat/>
    <w:rPr>
      <w:rFonts w:ascii="Times New Roman" w:hAnsi="Times New Roman"/>
      <w:b/>
      <w:sz w:val="27"/>
      <w:shd w:val="clear" w:color="auto" w:fill="FFFFFF"/>
      <w:lang w:val="en-US"/>
    </w:rPr>
  </w:style>
  <w:style w:type="character" w:customStyle="1" w:styleId="keyworddef1">
    <w:name w:val="keyword_def1"/>
    <w:qFormat/>
    <w:rPr>
      <w:b/>
      <w:i/>
    </w:rPr>
  </w:style>
  <w:style w:type="paragraph" w:customStyle="1" w:styleId="FR5">
    <w:name w:val="FR5"/>
    <w:qFormat/>
    <w:pPr>
      <w:widowControl w:val="0"/>
      <w:overflowPunct w:val="0"/>
      <w:autoSpaceDE w:val="0"/>
      <w:autoSpaceDN w:val="0"/>
      <w:adjustRightInd w:val="0"/>
      <w:spacing w:line="440" w:lineRule="auto"/>
      <w:ind w:right="4800"/>
      <w:textAlignment w:val="baseline"/>
    </w:pPr>
    <w:rPr>
      <w:rFonts w:ascii="Arial" w:hAnsi="Arial" w:cs="Times New Roman"/>
      <w:sz w:val="12"/>
    </w:rPr>
  </w:style>
  <w:style w:type="paragraph" w:customStyle="1" w:styleId="msonormalrtecenter">
    <w:name w:val="msonormal rtecenter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horttext">
    <w:name w:val="short_text"/>
    <w:qFormat/>
  </w:style>
  <w:style w:type="paragraph" w:customStyle="1" w:styleId="rtecenter">
    <w:name w:val="rtecenter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bizkursi">
    <w:name w:val="bizkursi"/>
    <w:qFormat/>
  </w:style>
  <w:style w:type="paragraph" w:customStyle="1" w:styleId="311">
    <w:name w:val="Заголовок 31"/>
    <w:basedOn w:val="a0"/>
    <w:uiPriority w:val="1"/>
    <w:qFormat/>
    <w:pPr>
      <w:widowControl w:val="0"/>
      <w:autoSpaceDE w:val="0"/>
      <w:autoSpaceDN w:val="0"/>
      <w:adjustRightInd w:val="0"/>
      <w:spacing w:after="0" w:line="240" w:lineRule="auto"/>
      <w:ind w:left="424"/>
      <w:outlineLvl w:val="2"/>
    </w:pPr>
    <w:rPr>
      <w:b/>
      <w:bCs/>
      <w:sz w:val="23"/>
      <w:szCs w:val="23"/>
    </w:rPr>
  </w:style>
  <w:style w:type="paragraph" w:customStyle="1" w:styleId="TableParagraph">
    <w:name w:val="Table Paragraph"/>
    <w:basedOn w:val="a0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56">
    <w:name w:val="5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Style2">
    <w:name w:val="Style2"/>
    <w:basedOn w:val="a0"/>
    <w:uiPriority w:val="99"/>
    <w:pPr>
      <w:widowControl w:val="0"/>
      <w:autoSpaceDE w:val="0"/>
      <w:autoSpaceDN w:val="0"/>
      <w:adjustRightInd w:val="0"/>
      <w:spacing w:after="0" w:line="322" w:lineRule="exact"/>
      <w:jc w:val="center"/>
    </w:pPr>
    <w:rPr>
      <w:sz w:val="24"/>
      <w:szCs w:val="24"/>
    </w:rPr>
  </w:style>
  <w:style w:type="paragraph" w:customStyle="1" w:styleId="Style3">
    <w:name w:val="Style3"/>
    <w:basedOn w:val="a0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1">
    <w:name w:val="Style1"/>
    <w:basedOn w:val="a0"/>
    <w:uiPriority w:val="99"/>
    <w:qFormat/>
    <w:pPr>
      <w:widowControl w:val="0"/>
      <w:autoSpaceDE w:val="0"/>
      <w:autoSpaceDN w:val="0"/>
      <w:adjustRightInd w:val="0"/>
      <w:spacing w:after="0" w:line="326" w:lineRule="exact"/>
      <w:jc w:val="center"/>
    </w:pPr>
    <w:rPr>
      <w:sz w:val="24"/>
      <w:szCs w:val="24"/>
    </w:rPr>
  </w:style>
  <w:style w:type="character" w:customStyle="1" w:styleId="nolink">
    <w:name w:val="nolink"/>
    <w:qFormat/>
  </w:style>
  <w:style w:type="paragraph" w:customStyle="1" w:styleId="1">
    <w:name w:val="1 Заголовок для оглавления"/>
    <w:basedOn w:val="10"/>
    <w:qFormat/>
    <w:pPr>
      <w:numPr>
        <w:ilvl w:val="1"/>
        <w:numId w:val="9"/>
      </w:numPr>
      <w:autoSpaceDE w:val="0"/>
      <w:autoSpaceDN w:val="0"/>
      <w:spacing w:before="0" w:after="120"/>
    </w:pPr>
    <w:rPr>
      <w:rFonts w:ascii="Calibri" w:hAnsi="Calibri"/>
      <w:bCs w:val="0"/>
      <w:kern w:val="0"/>
      <w:szCs w:val="24"/>
    </w:rPr>
  </w:style>
  <w:style w:type="character" w:customStyle="1" w:styleId="serp-urlitem">
    <w:name w:val="serp-url__item"/>
    <w:qFormat/>
  </w:style>
  <w:style w:type="character" w:customStyle="1" w:styleId="serp-urlmark">
    <w:name w:val="serp-url__mark"/>
  </w:style>
  <w:style w:type="paragraph" w:customStyle="1" w:styleId="140">
    <w:name w:val="Обычный с отст14"/>
    <w:basedOn w:val="a0"/>
    <w:qFormat/>
    <w:pPr>
      <w:suppressAutoHyphens/>
      <w:spacing w:after="60" w:line="360" w:lineRule="auto"/>
      <w:ind w:firstLine="720"/>
      <w:jc w:val="both"/>
    </w:pPr>
    <w:rPr>
      <w:sz w:val="28"/>
      <w:szCs w:val="24"/>
      <w:lang w:eastAsia="ar-SA"/>
    </w:rPr>
  </w:style>
  <w:style w:type="paragraph" w:customStyle="1" w:styleId="c6">
    <w:name w:val="c6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0">
    <w:name w:val="c0"/>
    <w:qFormat/>
  </w:style>
  <w:style w:type="paragraph" w:customStyle="1" w:styleId="c15">
    <w:name w:val="c15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8">
    <w:name w:val="c8"/>
    <w:qFormat/>
  </w:style>
  <w:style w:type="paragraph" w:customStyle="1" w:styleId="c13">
    <w:name w:val="c13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25">
    <w:name w:val="c25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63">
    <w:name w:val="c63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32">
    <w:name w:val="c32"/>
    <w:qFormat/>
  </w:style>
  <w:style w:type="paragraph" w:customStyle="1" w:styleId="c51">
    <w:name w:val="c51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21">
    <w:name w:val="c21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31">
    <w:name w:val="c31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37">
    <w:name w:val="c37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9">
    <w:name w:val="c9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48">
    <w:name w:val="c48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55">
    <w:name w:val="c55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30">
    <w:name w:val="c30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52">
    <w:name w:val="c52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59">
    <w:name w:val="c59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42">
    <w:name w:val="c42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72">
    <w:name w:val="c72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68">
    <w:name w:val="c68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17">
    <w:name w:val="c17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14">
    <w:name w:val="c14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47">
    <w:name w:val="c47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FooterChar">
    <w:name w:val="Footer Char"/>
    <w:locked/>
    <w:rPr>
      <w:rFonts w:ascii="Times New Roman" w:hAnsi="Times New Roman"/>
      <w:sz w:val="24"/>
      <w:lang w:eastAsia="ru-RU"/>
    </w:rPr>
  </w:style>
  <w:style w:type="paragraph" w:customStyle="1" w:styleId="1f4">
    <w:name w:val="Без интервала1"/>
    <w:rPr>
      <w:rFonts w:cs="Times New Roman"/>
      <w:sz w:val="22"/>
      <w:szCs w:val="22"/>
    </w:rPr>
  </w:style>
  <w:style w:type="paragraph" w:customStyle="1" w:styleId="FR1">
    <w:name w:val="FR1"/>
    <w:pPr>
      <w:widowControl w:val="0"/>
      <w:ind w:right="200"/>
      <w:jc w:val="center"/>
    </w:pPr>
    <w:rPr>
      <w:rFonts w:ascii="Arial" w:hAnsi="Arial" w:cs="Times New Roman"/>
      <w:b/>
      <w:i/>
      <w:sz w:val="48"/>
    </w:rPr>
  </w:style>
  <w:style w:type="character" w:customStyle="1" w:styleId="FontStyle44">
    <w:name w:val="Font Style44"/>
    <w:rPr>
      <w:rFonts w:ascii="Times New Roman" w:hAnsi="Times New Roman"/>
      <w:sz w:val="26"/>
    </w:rPr>
  </w:style>
  <w:style w:type="paragraph" w:customStyle="1" w:styleId="url">
    <w:name w:val="url"/>
    <w:basedOn w:val="a0"/>
    <w:next w:val="a0"/>
    <w:pPr>
      <w:spacing w:after="0" w:line="240" w:lineRule="auto"/>
    </w:pPr>
    <w:rPr>
      <w:color w:val="0000FF"/>
      <w:sz w:val="24"/>
      <w:szCs w:val="24"/>
      <w:lang w:eastAsia="en-US"/>
    </w:rPr>
  </w:style>
  <w:style w:type="paragraph" w:customStyle="1" w:styleId="1f5">
    <w:name w:val="Название1"/>
    <w:basedOn w:val="a0"/>
    <w:next w:val="url"/>
    <w:pPr>
      <w:spacing w:after="0" w:line="240" w:lineRule="auto"/>
    </w:pPr>
    <w:rPr>
      <w:b/>
      <w:bCs/>
      <w:color w:val="000000"/>
      <w:sz w:val="24"/>
      <w:szCs w:val="24"/>
      <w:lang w:val="en-US" w:eastAsia="en-US"/>
    </w:rPr>
  </w:style>
  <w:style w:type="paragraph" w:customStyle="1" w:styleId="1f6">
    <w:name w:val="Текст1"/>
    <w:basedOn w:val="a0"/>
    <w:qFormat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paragraph" w:customStyle="1" w:styleId="afffffff7">
    <w:name w:val="Стиль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character" w:customStyle="1" w:styleId="af7">
    <w:name w:val="Схема документа Знак"/>
    <w:link w:val="af6"/>
    <w:uiPriority w:val="99"/>
    <w:semiHidden/>
    <w:qFormat/>
    <w:locked/>
    <w:rPr>
      <w:rFonts w:ascii="Tahoma" w:hAnsi="Tahoma" w:cs="Times New Roman"/>
      <w:sz w:val="16"/>
    </w:rPr>
  </w:style>
  <w:style w:type="paragraph" w:customStyle="1" w:styleId="Style22">
    <w:name w:val="Style22"/>
    <w:basedOn w:val="a0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11">
    <w:name w:val="Style11"/>
    <w:basedOn w:val="a0"/>
    <w:uiPriority w:val="99"/>
    <w:pPr>
      <w:widowControl w:val="0"/>
      <w:autoSpaceDE w:val="0"/>
      <w:autoSpaceDN w:val="0"/>
      <w:adjustRightInd w:val="0"/>
      <w:spacing w:after="0" w:line="324" w:lineRule="exact"/>
      <w:ind w:firstLine="713"/>
      <w:jc w:val="both"/>
    </w:pPr>
    <w:rPr>
      <w:sz w:val="24"/>
      <w:szCs w:val="24"/>
    </w:rPr>
  </w:style>
  <w:style w:type="paragraph" w:customStyle="1" w:styleId="Style15">
    <w:name w:val="Style15"/>
    <w:basedOn w:val="a0"/>
    <w:uiPriority w:val="99"/>
    <w:pPr>
      <w:widowControl w:val="0"/>
      <w:autoSpaceDE w:val="0"/>
      <w:autoSpaceDN w:val="0"/>
      <w:adjustRightInd w:val="0"/>
      <w:spacing w:after="0" w:line="324" w:lineRule="exact"/>
      <w:ind w:firstLine="716"/>
    </w:pPr>
    <w:rPr>
      <w:sz w:val="24"/>
      <w:szCs w:val="24"/>
    </w:rPr>
  </w:style>
  <w:style w:type="paragraph" w:customStyle="1" w:styleId="Style9">
    <w:name w:val="Style9"/>
    <w:basedOn w:val="a0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s3">
    <w:name w:val="s3"/>
    <w:qFormat/>
  </w:style>
  <w:style w:type="paragraph" w:customStyle="1" w:styleId="p31">
    <w:name w:val="p31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7">
    <w:name w:val="p7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Bodytext">
    <w:name w:val="Body text_"/>
    <w:qFormat/>
    <w:rPr>
      <w:rFonts w:ascii="Times New Roman" w:hAnsi="Times New Roman"/>
      <w:spacing w:val="3"/>
      <w:sz w:val="25"/>
      <w:shd w:val="clear" w:color="auto" w:fill="FFFFFF"/>
    </w:rPr>
  </w:style>
  <w:style w:type="character" w:customStyle="1" w:styleId="Bodytext10pt">
    <w:name w:val="Body text + 10 pt"/>
    <w:qFormat/>
    <w:rPr>
      <w:rFonts w:ascii="Times New Roman" w:hAnsi="Times New Roman"/>
      <w:color w:val="000000"/>
      <w:spacing w:val="2"/>
      <w:w w:val="100"/>
      <w:position w:val="0"/>
      <w:sz w:val="20"/>
      <w:u w:val="none"/>
      <w:shd w:val="clear" w:color="auto" w:fill="FFFFFF"/>
      <w:lang w:val="ru-RU"/>
    </w:rPr>
  </w:style>
  <w:style w:type="paragraph" w:customStyle="1" w:styleId="afffffff8">
    <w:name w:val="..... ......"/>
    <w:basedOn w:val="a0"/>
    <w:next w:val="a0"/>
    <w:uiPriority w:val="99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afffffff9">
    <w:name w:val="......."/>
    <w:basedOn w:val="a0"/>
    <w:next w:val="a0"/>
    <w:uiPriority w:val="99"/>
    <w:qFormat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apple-style-span">
    <w:name w:val="apple-style-span"/>
  </w:style>
  <w:style w:type="character" w:customStyle="1" w:styleId="c1">
    <w:name w:val="c1"/>
  </w:style>
  <w:style w:type="paragraph" w:customStyle="1" w:styleId="c44">
    <w:name w:val="c44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11">
    <w:name w:val="c11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107">
    <w:name w:val="c107"/>
    <w:qFormat/>
  </w:style>
  <w:style w:type="paragraph" w:customStyle="1" w:styleId="c4">
    <w:name w:val="c4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28">
    <w:name w:val="c28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3">
    <w:name w:val="c3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2">
    <w:name w:val="c2"/>
    <w:qFormat/>
  </w:style>
  <w:style w:type="character" w:customStyle="1" w:styleId="c16">
    <w:name w:val="c16"/>
  </w:style>
  <w:style w:type="character" w:customStyle="1" w:styleId="c18">
    <w:name w:val="c18"/>
    <w:qFormat/>
  </w:style>
  <w:style w:type="paragraph" w:customStyle="1" w:styleId="c27">
    <w:name w:val="c27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5">
    <w:name w:val="c5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20">
    <w:name w:val="c20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10">
    <w:name w:val="c10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220">
    <w:name w:val="_ЗАГ_2_2"/>
    <w:basedOn w:val="a0"/>
    <w:link w:val="221"/>
    <w:qFormat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/>
      <w:b/>
      <w:sz w:val="28"/>
      <w:szCs w:val="20"/>
      <w:lang w:eastAsia="ja-JP"/>
    </w:rPr>
  </w:style>
  <w:style w:type="character" w:customStyle="1" w:styleId="221">
    <w:name w:val="_ЗАГ_2_2 Знак"/>
    <w:link w:val="220"/>
    <w:qFormat/>
    <w:locked/>
    <w:rPr>
      <w:rFonts w:ascii="OfficinaSansC" w:eastAsia="MS Mincho" w:hAnsi="OfficinaSansC"/>
      <w:b/>
      <w:sz w:val="28"/>
      <w:lang w:eastAsia="ja-JP"/>
    </w:rPr>
  </w:style>
  <w:style w:type="paragraph" w:customStyle="1" w:styleId="2">
    <w:name w:val="_СПИСОК_2"/>
    <w:basedOn w:val="a0"/>
    <w:qFormat/>
    <w:pPr>
      <w:numPr>
        <w:numId w:val="10"/>
      </w:numPr>
      <w:spacing w:after="0" w:line="240" w:lineRule="auto"/>
      <w:ind w:left="600" w:hanging="60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customStyle="1" w:styleId="43">
    <w:name w:val="_СПИСОК_4"/>
    <w:basedOn w:val="2"/>
    <w:link w:val="44"/>
    <w:qFormat/>
    <w:pPr>
      <w:tabs>
        <w:tab w:val="left" w:pos="960"/>
      </w:tabs>
      <w:ind w:left="720" w:hanging="360"/>
    </w:pPr>
    <w:rPr>
      <w:szCs w:val="20"/>
    </w:rPr>
  </w:style>
  <w:style w:type="character" w:customStyle="1" w:styleId="44">
    <w:name w:val="_СПИСОК_4 Знак"/>
    <w:link w:val="43"/>
    <w:qFormat/>
    <w:locked/>
    <w:rPr>
      <w:rFonts w:ascii="Times New Roman" w:eastAsia="MS Mincho" w:hAnsi="Times New Roman"/>
      <w:sz w:val="28"/>
      <w:lang w:eastAsia="ja-JP"/>
    </w:rPr>
  </w:style>
  <w:style w:type="paragraph" w:customStyle="1" w:styleId="ReportMain">
    <w:name w:val="Report_Main"/>
    <w:basedOn w:val="a0"/>
    <w:qFormat/>
    <w:pPr>
      <w:spacing w:after="0" w:line="240" w:lineRule="auto"/>
    </w:pPr>
    <w:rPr>
      <w:sz w:val="24"/>
      <w:szCs w:val="24"/>
    </w:rPr>
  </w:style>
  <w:style w:type="character" w:customStyle="1" w:styleId="FontStyle56">
    <w:name w:val="Font Style56"/>
    <w:uiPriority w:val="99"/>
    <w:qFormat/>
    <w:rPr>
      <w:rFonts w:ascii="Times New Roman" w:hAnsi="Times New Roman"/>
      <w:sz w:val="20"/>
    </w:rPr>
  </w:style>
  <w:style w:type="paragraph" w:customStyle="1" w:styleId="a60">
    <w:name w:val="a6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49">
    <w:name w:val="c49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80">
    <w:name w:val="c80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19">
    <w:name w:val="c19"/>
    <w:basedOn w:val="a0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7">
    <w:name w:val="c7"/>
    <w:qFormat/>
    <w:rPr>
      <w:rFonts w:cs="Times New Roman"/>
    </w:rPr>
  </w:style>
  <w:style w:type="character" w:customStyle="1" w:styleId="c24">
    <w:name w:val="c24"/>
    <w:qFormat/>
    <w:rPr>
      <w:rFonts w:cs="Times New Roman"/>
    </w:rPr>
  </w:style>
  <w:style w:type="character" w:customStyle="1" w:styleId="c26">
    <w:name w:val="c26"/>
    <w:qFormat/>
    <w:rPr>
      <w:rFonts w:cs="Times New Roman"/>
    </w:rPr>
  </w:style>
  <w:style w:type="paragraph" w:customStyle="1" w:styleId="1f7">
    <w:name w:val="1 Знак Знак Знак Знак Знак Знак Знак Знак Знак Знак Знак Знак Знак Знак Знак Знак Знак Знак Знак"/>
    <w:basedOn w:val="a0"/>
    <w:qFormat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pptdata">
    <w:name w:val="pptdata"/>
    <w:basedOn w:val="a0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5130">
    <w:name w:val="513"/>
    <w:basedOn w:val="a1"/>
    <w:qFormat/>
  </w:style>
  <w:style w:type="character" w:customStyle="1" w:styleId="391">
    <w:name w:val="391"/>
    <w:basedOn w:val="a1"/>
    <w:qFormat/>
  </w:style>
  <w:style w:type="character" w:customStyle="1" w:styleId="533">
    <w:name w:val="533"/>
    <w:basedOn w:val="a1"/>
    <w:qFormat/>
  </w:style>
  <w:style w:type="character" w:customStyle="1" w:styleId="505">
    <w:name w:val="505"/>
    <w:basedOn w:val="a1"/>
    <w:qFormat/>
  </w:style>
  <w:style w:type="paragraph" w:customStyle="1" w:styleId="docdata">
    <w:name w:val="docdata"/>
    <w:basedOn w:val="a0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Style19">
    <w:name w:val="_Style 19"/>
    <w:basedOn w:val="TableNormal"/>
    <w:qFormat/>
    <w:tblPr>
      <w:tblCellMar>
        <w:left w:w="108" w:type="dxa"/>
        <w:right w:w="108" w:type="dxa"/>
      </w:tblCellMar>
    </w:tbl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swrit.ru/gost-eskd.html" TargetMode="External"/><Relationship Id="rId18" Type="http://schemas.openxmlformats.org/officeDocument/2006/relationships/image" Target="media/image2.jpe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jpeg"/><Relationship Id="rId7" Type="http://schemas.openxmlformats.org/officeDocument/2006/relationships/endnotes" Target="endnotes.xml"/><Relationship Id="rId12" Type="http://schemas.openxmlformats.org/officeDocument/2006/relationships/hyperlink" Target="https://urait.ru/bcode/511680" TargetMode="External"/><Relationship Id="rId17" Type="http://schemas.openxmlformats.org/officeDocument/2006/relationships/image" Target="media/image1.jpeg"/><Relationship Id="rId25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hyperlink" Target="http://cherch-ikt.ucoz.ru/" TargetMode="External"/><Relationship Id="rId20" Type="http://schemas.openxmlformats.org/officeDocument/2006/relationships/image" Target="media/image4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3184" TargetMode="External"/><Relationship Id="rId24" Type="http://schemas.openxmlformats.org/officeDocument/2006/relationships/image" Target="media/image8.jpeg"/><Relationship Id="rId5" Type="http://schemas.openxmlformats.org/officeDocument/2006/relationships/webSettings" Target="webSettings.xml"/><Relationship Id="rId15" Type="http://schemas.openxmlformats.org/officeDocument/2006/relationships/hyperlink" Target="http://ng.sibstrin.ru/wolchin/umm/gp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ng.sibstrin.ru/wolchin/umm/Graphbook" TargetMode="External"/><Relationship Id="rId22" Type="http://schemas.openxmlformats.org/officeDocument/2006/relationships/image" Target="media/image6.jpeg"/><Relationship Id="rId27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1B1E7-E426-452D-B439-410F177B1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31</Pages>
  <Words>5843</Words>
  <Characters>33307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27</cp:revision>
  <cp:lastPrinted>2023-12-22T07:36:00Z</cp:lastPrinted>
  <dcterms:created xsi:type="dcterms:W3CDTF">2023-09-18T12:52:00Z</dcterms:created>
  <dcterms:modified xsi:type="dcterms:W3CDTF">2025-11-29T16:09:00Z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5263B109528C47CC80CAFECE5CB1C405_12</vt:lpwstr>
  </property>
</Properties>
</file>