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04C01" w14:textId="77777777" w:rsidR="002E1378" w:rsidRDefault="002E137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2E1378" w:rsidRPr="008115B3" w14:paraId="4C36B972" w14:textId="77777777">
        <w:trPr>
          <w:trHeight w:val="300"/>
        </w:trPr>
        <w:tc>
          <w:tcPr>
            <w:tcW w:w="9689" w:type="dxa"/>
            <w:gridSpan w:val="9"/>
            <w:noWrap/>
            <w:vAlign w:val="center"/>
          </w:tcPr>
          <w:p w14:paraId="36007FE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2E1378" w:rsidRPr="008115B3" w14:paraId="2E667BF9" w14:textId="77777777">
        <w:trPr>
          <w:trHeight w:val="532"/>
        </w:trPr>
        <w:tc>
          <w:tcPr>
            <w:tcW w:w="9689" w:type="dxa"/>
            <w:gridSpan w:val="9"/>
            <w:vAlign w:val="center"/>
          </w:tcPr>
          <w:p w14:paraId="3B7153F4" w14:textId="77777777" w:rsidR="00CA7E01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14:paraId="6A753B07" w14:textId="3176F3BC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ОБРАЗОВАТЕЛЬНОЕ УЧРЕЖДЕНИЕ ТЮМЕНСКОЙ ОБЛАСТИ</w:t>
            </w:r>
          </w:p>
        </w:tc>
      </w:tr>
      <w:tr w:rsidR="002E1378" w:rsidRPr="008115B3" w14:paraId="4B2CCEF0" w14:textId="77777777">
        <w:trPr>
          <w:trHeight w:val="300"/>
        </w:trPr>
        <w:tc>
          <w:tcPr>
            <w:tcW w:w="9689" w:type="dxa"/>
            <w:gridSpan w:val="9"/>
            <w:noWrap/>
            <w:vAlign w:val="center"/>
          </w:tcPr>
          <w:p w14:paraId="0B89C690" w14:textId="77777777" w:rsidR="00CA7E01" w:rsidRPr="008115B3" w:rsidRDefault="00CA7E01" w:rsidP="00CA7E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14:paraId="46FBF683" w14:textId="3F93497F" w:rsidR="002E1378" w:rsidRPr="008115B3" w:rsidRDefault="00CA7E01" w:rsidP="00CA7E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2E1378" w:rsidRPr="008115B3" w14:paraId="0FA73619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110BB4B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21918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7D98E5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0374BD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046570F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2AA8E5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424643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324A6E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5023FCD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98CBA5D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1CD311D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85FED6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324284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5D2A99D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465CA9B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BE7BEC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48F98D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3E725F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55A8D8A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58943A26" w14:textId="77777777">
        <w:trPr>
          <w:trHeight w:val="417"/>
        </w:trPr>
        <w:tc>
          <w:tcPr>
            <w:tcW w:w="9689" w:type="dxa"/>
            <w:gridSpan w:val="9"/>
            <w:noWrap/>
            <w:vAlign w:val="bottom"/>
          </w:tcPr>
          <w:p w14:paraId="36D65C00" w14:textId="697CD217" w:rsidR="002E1378" w:rsidRPr="008115B3" w:rsidRDefault="00466B46">
            <w:pPr>
              <w:spacing w:after="0" w:line="240" w:lineRule="auto"/>
              <w:ind w:firstLine="5325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Приложение №</w:t>
            </w:r>
            <w:r w:rsidR="003D0D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E1378" w:rsidRPr="008115B3" w14:paraId="754F96BC" w14:textId="77777777">
        <w:trPr>
          <w:trHeight w:val="198"/>
        </w:trPr>
        <w:tc>
          <w:tcPr>
            <w:tcW w:w="9689" w:type="dxa"/>
            <w:gridSpan w:val="9"/>
            <w:noWrap/>
            <w:vAlign w:val="bottom"/>
          </w:tcPr>
          <w:p w14:paraId="4987AEF4" w14:textId="77777777" w:rsidR="002E1378" w:rsidRPr="008115B3" w:rsidRDefault="00466B46">
            <w:pPr>
              <w:spacing w:after="0" w:line="240" w:lineRule="auto"/>
              <w:ind w:firstLine="5325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к ООП ППССЗ по специальности</w:t>
            </w:r>
          </w:p>
        </w:tc>
      </w:tr>
      <w:tr w:rsidR="002E1378" w:rsidRPr="008115B3" w14:paraId="671A7225" w14:textId="77777777">
        <w:trPr>
          <w:trHeight w:val="202"/>
        </w:trPr>
        <w:tc>
          <w:tcPr>
            <w:tcW w:w="9689" w:type="dxa"/>
            <w:gridSpan w:val="9"/>
            <w:noWrap/>
            <w:vAlign w:val="bottom"/>
          </w:tcPr>
          <w:p w14:paraId="0956B12C" w14:textId="77777777" w:rsidR="002E1378" w:rsidRPr="008115B3" w:rsidRDefault="00466B4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firstLine="5325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bCs/>
                <w:spacing w:val="-2"/>
                <w:sz w:val="24"/>
                <w:szCs w:val="24"/>
              </w:rPr>
              <w:t xml:space="preserve">25.02.08 </w:t>
            </w: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 xml:space="preserve">Эксплуатация </w:t>
            </w:r>
            <w:proofErr w:type="gramStart"/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беспилотных</w:t>
            </w:r>
            <w:proofErr w:type="gramEnd"/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14:paraId="5DD796A9" w14:textId="77777777" w:rsidR="002E1378" w:rsidRPr="008115B3" w:rsidRDefault="00466B4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firstLine="5325"/>
              <w:rPr>
                <w:rFonts w:ascii="Arial" w:hAnsi="Arial" w:cs="Arial"/>
                <w:bCs/>
                <w:spacing w:val="-2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авиационных систем</w:t>
            </w:r>
          </w:p>
          <w:p w14:paraId="32BBBBA5" w14:textId="77777777" w:rsidR="002E1378" w:rsidRPr="008115B3" w:rsidRDefault="002E1378">
            <w:pPr>
              <w:spacing w:after="0" w:line="240" w:lineRule="auto"/>
              <w:ind w:firstLine="5325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E1378" w:rsidRPr="008115B3" w14:paraId="3BEF4481" w14:textId="77777777">
        <w:trPr>
          <w:trHeight w:val="315"/>
        </w:trPr>
        <w:tc>
          <w:tcPr>
            <w:tcW w:w="1023" w:type="dxa"/>
            <w:noWrap/>
            <w:vAlign w:val="bottom"/>
          </w:tcPr>
          <w:p w14:paraId="7C99E10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65B102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E887C9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351FA7E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1A7A4CD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0E1FBB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881824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B6EBFF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62C85EF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11604F8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6523D37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755F5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3D6786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05D5AFF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71CC07D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B54D78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0DC765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4B582F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226ED60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7347E5F2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14C94E9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D824E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40BD6E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153F5B5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3A9FFE2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6E53CE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35E995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F2CE77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18B8595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350DC1C8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284D6D7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D6D9ED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173567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30C86A6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13A67EC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55998B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438B5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F44E4D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110CD9D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6D1F3F9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6BCFE3B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160611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7A69D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383AD11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4375435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4A5397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19A9AC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33039C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5C265D3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2638924C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7F8962C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49E9B5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3BB5EC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62F0AC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75BC2C2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EF6F48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30F3AB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4BE18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3C19009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7A2318C7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6351479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034983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CBF60F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14F7194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6690975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40A144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1B8F2C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F46E0A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6D26875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BADA3DD" w14:textId="77777777">
        <w:trPr>
          <w:trHeight w:val="375"/>
        </w:trPr>
        <w:tc>
          <w:tcPr>
            <w:tcW w:w="1023" w:type="dxa"/>
            <w:noWrap/>
            <w:vAlign w:val="bottom"/>
          </w:tcPr>
          <w:p w14:paraId="2F7A740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7C1A2A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8AD64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B4A952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674866E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F9FE00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361D33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F0D60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745067D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05AE4268" w14:textId="77777777">
        <w:trPr>
          <w:trHeight w:val="360"/>
        </w:trPr>
        <w:tc>
          <w:tcPr>
            <w:tcW w:w="9689" w:type="dxa"/>
            <w:gridSpan w:val="9"/>
            <w:noWrap/>
            <w:vAlign w:val="bottom"/>
          </w:tcPr>
          <w:p w14:paraId="5F7424A2" w14:textId="77777777" w:rsidR="002E1378" w:rsidRPr="003D0DCD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0DCD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2E1378" w:rsidRPr="008115B3" w14:paraId="01E74AD8" w14:textId="77777777">
        <w:trPr>
          <w:trHeight w:val="360"/>
        </w:trPr>
        <w:tc>
          <w:tcPr>
            <w:tcW w:w="9689" w:type="dxa"/>
            <w:gridSpan w:val="9"/>
            <w:noWrap/>
            <w:vAlign w:val="bottom"/>
          </w:tcPr>
          <w:p w14:paraId="0936444F" w14:textId="77777777" w:rsidR="002E1378" w:rsidRPr="003D0DCD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0DCD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2E1378" w:rsidRPr="008115B3" w14:paraId="1EEAA3BA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212EE02A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E5A7EBC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0BCA3C1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FE2D218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2BA2B84A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C84B2FF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9D39863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589C6D6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019DD46A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E1378" w:rsidRPr="008115B3" w14:paraId="1E7C5106" w14:textId="77777777">
        <w:trPr>
          <w:trHeight w:val="450"/>
        </w:trPr>
        <w:tc>
          <w:tcPr>
            <w:tcW w:w="9689" w:type="dxa"/>
            <w:gridSpan w:val="9"/>
            <w:vMerge w:val="restart"/>
            <w:vAlign w:val="center"/>
          </w:tcPr>
          <w:p w14:paraId="2A97D969" w14:textId="77777777" w:rsidR="002E1378" w:rsidRPr="003D0DCD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0DCD">
              <w:rPr>
                <w:rFonts w:ascii="Arial" w:hAnsi="Arial" w:cs="Arial"/>
                <w:b/>
                <w:sz w:val="24"/>
                <w:szCs w:val="24"/>
              </w:rPr>
              <w:t>ОПЦ.05 ИНЖЕНЕРНАЯ ГРАФИКА</w:t>
            </w:r>
          </w:p>
        </w:tc>
      </w:tr>
      <w:tr w:rsidR="002E1378" w:rsidRPr="008115B3" w14:paraId="1C36459F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223D140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7BF8914" w14:textId="77777777">
        <w:trPr>
          <w:trHeight w:val="450"/>
        </w:trPr>
        <w:tc>
          <w:tcPr>
            <w:tcW w:w="9689" w:type="dxa"/>
            <w:gridSpan w:val="9"/>
            <w:vMerge w:val="restart"/>
            <w:vAlign w:val="bottom"/>
          </w:tcPr>
          <w:p w14:paraId="6919A443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0A3D9546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29FA814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945F2A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213CC11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14:paraId="1C885AC1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60E68E5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1DAD74E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382BB6E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95D3A9C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89E4FBC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C65A9B4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32C2007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ED58AE0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13DA784" w14:textId="10C9EBDC" w:rsidR="002E1378" w:rsidRPr="008115B3" w:rsidRDefault="00CA7E01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Голышманово,</w:t>
      </w:r>
      <w:r w:rsidR="00466B46" w:rsidRPr="008115B3">
        <w:rPr>
          <w:rFonts w:ascii="Arial" w:hAnsi="Arial" w:cs="Arial"/>
          <w:sz w:val="24"/>
          <w:szCs w:val="24"/>
        </w:rPr>
        <w:t xml:space="preserve"> 2025</w:t>
      </w:r>
    </w:p>
    <w:p w14:paraId="75503B42" w14:textId="28227A2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15B3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, </w:t>
      </w:r>
      <w:r w:rsidRPr="008115B3">
        <w:rPr>
          <w:rFonts w:ascii="Arial" w:hAnsi="Arial" w:cs="Arial"/>
          <w:sz w:val="24"/>
          <w:szCs w:val="24"/>
        </w:rPr>
        <w:t xml:space="preserve">утвержденным приказом Министерства просвещения РФ от 09.01.2023 № 2 </w:t>
      </w:r>
      <w:r w:rsidRPr="008115B3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8115B3">
        <w:rPr>
          <w:rFonts w:ascii="Arial" w:hAnsi="Arial" w:cs="Arial"/>
          <w:sz w:val="24"/>
          <w:szCs w:val="24"/>
        </w:rPr>
        <w:t xml:space="preserve">проектом примерной образовательной программы по 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, </w:t>
      </w:r>
      <w:r w:rsidRPr="008115B3">
        <w:rPr>
          <w:rFonts w:ascii="Arial" w:hAnsi="Arial" w:cs="Arial"/>
          <w:sz w:val="24"/>
          <w:szCs w:val="24"/>
        </w:rPr>
        <w:t>разработанной Федеральным учебно-методическим объединением в системе среднего профессионального образования по</w:t>
      </w:r>
      <w:proofErr w:type="gramEnd"/>
      <w:r w:rsidRPr="008115B3">
        <w:rPr>
          <w:rFonts w:ascii="Arial" w:hAnsi="Arial" w:cs="Arial"/>
          <w:sz w:val="24"/>
          <w:szCs w:val="24"/>
        </w:rPr>
        <w:t xml:space="preserve"> укрупненным группам профессий, специальностей 25.00.00 Аэронавигация и эксплуатация авиационной и ракетно-космической техники, региональными требованиями работодателей, рабочей программой воспитания ГАПОУ ТО «</w:t>
      </w:r>
      <w:r w:rsidR="00CA7E01" w:rsidRPr="008115B3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8115B3">
        <w:rPr>
          <w:rFonts w:ascii="Arial" w:hAnsi="Arial" w:cs="Arial"/>
          <w:sz w:val="24"/>
          <w:szCs w:val="24"/>
        </w:rPr>
        <w:t xml:space="preserve">» по 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bCs/>
          <w:spacing w:val="-2"/>
          <w:sz w:val="24"/>
          <w:szCs w:val="24"/>
        </w:rPr>
        <w:t>.</w:t>
      </w:r>
    </w:p>
    <w:p w14:paraId="21FE37AF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0AAECD9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84D041F" w14:textId="2DD8CF46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Hlk41573363"/>
      <w:r w:rsidRPr="003D0DCD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8115B3">
        <w:rPr>
          <w:rFonts w:ascii="Arial" w:hAnsi="Arial" w:cs="Arial"/>
          <w:sz w:val="24"/>
          <w:szCs w:val="24"/>
        </w:rPr>
        <w:t>: ГАПОУ ТО «</w:t>
      </w:r>
      <w:r w:rsidR="00CA7E01" w:rsidRPr="008115B3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8115B3">
        <w:rPr>
          <w:rFonts w:ascii="Arial" w:hAnsi="Arial" w:cs="Arial"/>
          <w:sz w:val="24"/>
          <w:szCs w:val="24"/>
        </w:rPr>
        <w:t>»</w:t>
      </w:r>
    </w:p>
    <w:bookmarkEnd w:id="0"/>
    <w:p w14:paraId="2DA3D11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098F8D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19AA6C1" w14:textId="64FC0FC1" w:rsidR="003D0DCD" w:rsidRPr="008115B3" w:rsidRDefault="00466B46" w:rsidP="003D0D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0DCD">
        <w:rPr>
          <w:rFonts w:ascii="Arial" w:hAnsi="Arial" w:cs="Arial"/>
          <w:b/>
          <w:sz w:val="24"/>
          <w:szCs w:val="24"/>
        </w:rPr>
        <w:t>Разработчик</w:t>
      </w:r>
      <w:r w:rsidRPr="008115B3">
        <w:rPr>
          <w:rFonts w:ascii="Arial" w:hAnsi="Arial" w:cs="Arial"/>
          <w:sz w:val="24"/>
          <w:szCs w:val="24"/>
        </w:rPr>
        <w:t xml:space="preserve">: </w:t>
      </w:r>
      <w:r w:rsidR="00CA7E01" w:rsidRPr="008115B3">
        <w:rPr>
          <w:rFonts w:ascii="Arial" w:hAnsi="Arial" w:cs="Arial"/>
          <w:sz w:val="24"/>
          <w:szCs w:val="24"/>
        </w:rPr>
        <w:t>учебно-методический отдел</w:t>
      </w:r>
      <w:r w:rsidR="003D0DCD" w:rsidRPr="003D0DCD">
        <w:rPr>
          <w:rFonts w:ascii="Arial" w:hAnsi="Arial" w:cs="Arial"/>
          <w:sz w:val="24"/>
          <w:szCs w:val="24"/>
        </w:rPr>
        <w:t xml:space="preserve"> </w:t>
      </w:r>
      <w:r w:rsidR="003D0DCD" w:rsidRPr="008115B3">
        <w:rPr>
          <w:rFonts w:ascii="Arial" w:hAnsi="Arial" w:cs="Arial"/>
          <w:sz w:val="24"/>
          <w:szCs w:val="24"/>
        </w:rPr>
        <w:t>ГАПОУ ТО «Голышмановский агропедагогический колледж»</w:t>
      </w:r>
    </w:p>
    <w:p w14:paraId="078ED3EE" w14:textId="064651D4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D650F0E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8FF56E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E1378" w:rsidRPr="008115B3" w14:paraId="33489DEB" w14:textId="77777777">
        <w:tc>
          <w:tcPr>
            <w:tcW w:w="9638" w:type="dxa"/>
          </w:tcPr>
          <w:p w14:paraId="76B5B0B2" w14:textId="77777777" w:rsidR="002E1378" w:rsidRPr="008115B3" w:rsidRDefault="00466B46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E1378" w:rsidRPr="008115B3" w14:paraId="609288AA" w14:textId="77777777">
        <w:trPr>
          <w:trHeight w:val="828"/>
        </w:trPr>
        <w:tc>
          <w:tcPr>
            <w:tcW w:w="9638" w:type="dxa"/>
          </w:tcPr>
          <w:p w14:paraId="6D574176" w14:textId="644ADD83" w:rsidR="00CA7E01" w:rsidRPr="008115B3" w:rsidRDefault="00466B46" w:rsidP="00CA7E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8115B3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8115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 xml:space="preserve">методического совета </w:t>
            </w:r>
          </w:p>
          <w:p w14:paraId="1D264785" w14:textId="5AF54C96" w:rsidR="002E1378" w:rsidRPr="008115B3" w:rsidRDefault="00466B46" w:rsidP="00CA7E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Протокол №2 от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>«12»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>сентября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 2025 г.</w:t>
            </w:r>
          </w:p>
        </w:tc>
      </w:tr>
    </w:tbl>
    <w:p w14:paraId="7091C94E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E4B697" w14:textId="77777777" w:rsidR="002E1378" w:rsidRPr="008115B3" w:rsidRDefault="002E137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14:paraId="183D7F12" w14:textId="77777777" w:rsidR="002E1378" w:rsidRPr="008115B3" w:rsidRDefault="002E137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14:paraId="0A40A292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CA96406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396F21BB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776DDDF8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4CE96788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3135B0BD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73C9FE73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27338009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7DC38F4A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25D08A9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2D2868B9" w14:textId="77777777" w:rsidR="002E1378" w:rsidRPr="008115B3" w:rsidRDefault="002E1378" w:rsidP="00CA7E01">
      <w:pPr>
        <w:rPr>
          <w:rFonts w:ascii="Arial" w:hAnsi="Arial" w:cs="Arial"/>
          <w:b/>
          <w:i/>
          <w:sz w:val="24"/>
          <w:szCs w:val="24"/>
        </w:rPr>
      </w:pPr>
    </w:p>
    <w:p w14:paraId="60450B59" w14:textId="0F880EAE" w:rsidR="002E1378" w:rsidRPr="003D0DCD" w:rsidRDefault="00466B46" w:rsidP="00CA7E01">
      <w:pPr>
        <w:jc w:val="center"/>
        <w:rPr>
          <w:rFonts w:ascii="Arial" w:hAnsi="Arial" w:cs="Arial"/>
          <w:b/>
          <w:sz w:val="24"/>
          <w:szCs w:val="24"/>
        </w:rPr>
      </w:pPr>
      <w:r w:rsidRPr="003D0DCD">
        <w:rPr>
          <w:rFonts w:ascii="Arial" w:hAnsi="Arial" w:cs="Arial"/>
          <w:b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992"/>
      </w:tblGrid>
      <w:tr w:rsidR="002E1378" w:rsidRPr="008115B3" w14:paraId="63A4EE7D" w14:textId="77777777">
        <w:tc>
          <w:tcPr>
            <w:tcW w:w="8188" w:type="dxa"/>
          </w:tcPr>
          <w:p w14:paraId="20799CAD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92" w:type="dxa"/>
            <w:vAlign w:val="center"/>
          </w:tcPr>
          <w:p w14:paraId="747C67BF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E1378" w:rsidRPr="008115B3" w14:paraId="3257EC83" w14:textId="77777777">
        <w:tc>
          <w:tcPr>
            <w:tcW w:w="8188" w:type="dxa"/>
          </w:tcPr>
          <w:p w14:paraId="495E2506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vAlign w:val="center"/>
          </w:tcPr>
          <w:p w14:paraId="3BBF3B6F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E1378" w:rsidRPr="008115B3" w14:paraId="08994726" w14:textId="77777777">
        <w:tc>
          <w:tcPr>
            <w:tcW w:w="8188" w:type="dxa"/>
          </w:tcPr>
          <w:p w14:paraId="72193999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992" w:type="dxa"/>
            <w:vAlign w:val="center"/>
          </w:tcPr>
          <w:p w14:paraId="4CC3A4E2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E1378" w:rsidRPr="008115B3" w14:paraId="550EF267" w14:textId="77777777">
        <w:tc>
          <w:tcPr>
            <w:tcW w:w="8188" w:type="dxa"/>
          </w:tcPr>
          <w:p w14:paraId="7B4B367F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vAlign w:val="center"/>
          </w:tcPr>
          <w:p w14:paraId="0F76A119" w14:textId="1CB8309E" w:rsidR="002E1378" w:rsidRPr="008115B3" w:rsidRDefault="001C585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2E1378" w:rsidRPr="008115B3" w14:paraId="4ED08919" w14:textId="77777777">
        <w:tc>
          <w:tcPr>
            <w:tcW w:w="8188" w:type="dxa"/>
          </w:tcPr>
          <w:p w14:paraId="39764DB5" w14:textId="77777777" w:rsidR="002E1378" w:rsidRPr="008115B3" w:rsidRDefault="00466B46">
            <w:pPr>
              <w:pStyle w:val="aff9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ПРИЛОЖЕНИЕ 1. Фонд оценочных сре</w:t>
            </w:r>
            <w:proofErr w:type="gramStart"/>
            <w:r w:rsidRPr="008115B3">
              <w:rPr>
                <w:rFonts w:ascii="Arial" w:hAnsi="Arial" w:cs="Arial"/>
                <w:szCs w:val="24"/>
              </w:rPr>
              <w:t>дств дл</w:t>
            </w:r>
            <w:proofErr w:type="gramEnd"/>
            <w:r w:rsidRPr="008115B3">
              <w:rPr>
                <w:rFonts w:ascii="Arial" w:hAnsi="Arial" w:cs="Arial"/>
                <w:szCs w:val="24"/>
              </w:rPr>
              <w:t>я проведения промежуточной аттестации обучающихся</w:t>
            </w:r>
          </w:p>
        </w:tc>
        <w:tc>
          <w:tcPr>
            <w:tcW w:w="992" w:type="dxa"/>
            <w:vAlign w:val="center"/>
          </w:tcPr>
          <w:p w14:paraId="0A8FEF00" w14:textId="381A175F" w:rsidR="002E1378" w:rsidRPr="008115B3" w:rsidRDefault="001C585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</w:tbl>
    <w:p w14:paraId="31286378" w14:textId="77777777" w:rsidR="002E1378" w:rsidRPr="003D0DCD" w:rsidRDefault="00466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  <w:r w:rsidRPr="008115B3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3D0DCD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757CAED5" w14:textId="77777777" w:rsidR="002E1378" w:rsidRPr="008115B3" w:rsidRDefault="002E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4B4C2314" w14:textId="77777777" w:rsidR="002E1378" w:rsidRPr="008115B3" w:rsidRDefault="00466B46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42EAA04A" w14:textId="77777777" w:rsidR="002E1378" w:rsidRPr="008115B3" w:rsidRDefault="00466B46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2" w:name="_Hlk41573478"/>
      <w:bookmarkEnd w:id="2"/>
      <w:r w:rsidRPr="008115B3">
        <w:rPr>
          <w:rFonts w:ascii="Arial" w:hAnsi="Arial" w:cs="Arial"/>
          <w:sz w:val="24"/>
          <w:szCs w:val="24"/>
        </w:rPr>
        <w:t xml:space="preserve"> ОПЦ.05 Инженерная графика является обязательной частью образовательной программы в соответствии с ФГОС СПО по </w:t>
      </w:r>
      <w:bookmarkStart w:id="3" w:name="_Hlk41573560"/>
      <w:r w:rsidRPr="008115B3">
        <w:rPr>
          <w:rFonts w:ascii="Arial" w:hAnsi="Arial" w:cs="Arial"/>
          <w:spacing w:val="-2"/>
          <w:sz w:val="24"/>
          <w:szCs w:val="24"/>
        </w:rPr>
        <w:t xml:space="preserve">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bookmarkEnd w:id="3"/>
      <w:r w:rsidRPr="008115B3">
        <w:rPr>
          <w:rFonts w:ascii="Arial" w:hAnsi="Arial" w:cs="Arial"/>
          <w:bCs/>
          <w:spacing w:val="-2"/>
          <w:sz w:val="24"/>
          <w:szCs w:val="24"/>
        </w:rPr>
        <w:t>.</w:t>
      </w:r>
    </w:p>
    <w:p w14:paraId="3E14118C" w14:textId="77777777" w:rsidR="002E1378" w:rsidRPr="008115B3" w:rsidRDefault="002E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F1F975" w14:textId="77777777" w:rsidR="002E1378" w:rsidRPr="008115B3" w:rsidRDefault="00466B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ab/>
        <w:t>1.2. Цель и планируемые результаты освоения дисциплины:</w:t>
      </w:r>
    </w:p>
    <w:p w14:paraId="37FBCFED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111"/>
        <w:gridCol w:w="4111"/>
      </w:tblGrid>
      <w:tr w:rsidR="002E1378" w:rsidRPr="008115B3" w14:paraId="59EDF19B" w14:textId="77777777">
        <w:trPr>
          <w:trHeight w:val="649"/>
        </w:trPr>
        <w:tc>
          <w:tcPr>
            <w:tcW w:w="1276" w:type="dxa"/>
          </w:tcPr>
          <w:p w14:paraId="52648971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14:paraId="75F9A5CA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 w:rsidRPr="008115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11" w:type="dxa"/>
          </w:tcPr>
          <w:p w14:paraId="055A2C40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111" w:type="dxa"/>
          </w:tcPr>
          <w:p w14:paraId="6F603C15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2E1378" w:rsidRPr="008115B3" w14:paraId="2BD29094" w14:textId="77777777">
        <w:trPr>
          <w:trHeight w:val="212"/>
        </w:trPr>
        <w:tc>
          <w:tcPr>
            <w:tcW w:w="1276" w:type="dxa"/>
          </w:tcPr>
          <w:p w14:paraId="185AAA71" w14:textId="77777777" w:rsidR="002E1378" w:rsidRPr="008115B3" w:rsidRDefault="00466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115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115B3">
              <w:rPr>
                <w:rFonts w:ascii="Arial" w:hAnsi="Arial" w:cs="Arial"/>
                <w:sz w:val="24"/>
                <w:szCs w:val="24"/>
              </w:rPr>
              <w:t xml:space="preserve"> 01-06,  </w:t>
            </w:r>
          </w:p>
          <w:p w14:paraId="69497070" w14:textId="77777777" w:rsidR="002E1378" w:rsidRPr="008115B3" w:rsidRDefault="00466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115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115B3">
              <w:rPr>
                <w:rFonts w:ascii="Arial" w:hAnsi="Arial" w:cs="Arial"/>
                <w:sz w:val="24"/>
                <w:szCs w:val="24"/>
              </w:rPr>
              <w:t xml:space="preserve"> 09,</w:t>
            </w:r>
          </w:p>
          <w:p w14:paraId="416B6C27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1.1-3.6</w:t>
            </w:r>
          </w:p>
          <w:p w14:paraId="5120EA7C" w14:textId="77777777" w:rsidR="002E1378" w:rsidRPr="008115B3" w:rsidRDefault="002E137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D07A79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читать конструкторскую и технологическую документацию по профилю специальности;</w:t>
            </w:r>
          </w:p>
          <w:p w14:paraId="36F77595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комплексные чертежи геометрических тел;</w:t>
            </w:r>
          </w:p>
          <w:p w14:paraId="4E66B842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  <w:p w14:paraId="55B7A1BA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14:paraId="00C4500A" w14:textId="77777777" w:rsidR="002E1378" w:rsidRPr="008115B3" w:rsidRDefault="00466B46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459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</w:tc>
        <w:tc>
          <w:tcPr>
            <w:tcW w:w="4111" w:type="dxa"/>
          </w:tcPr>
          <w:p w14:paraId="063F3F97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чтения конструкторской и технологической документации;</w:t>
            </w:r>
          </w:p>
          <w:p w14:paraId="437740EC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14:paraId="5102847E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законы, методы и приемы проекционного черчения;</w:t>
            </w:r>
          </w:p>
          <w:p w14:paraId="68A1BFCB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14:paraId="2047CFC6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выполнения чертежей, технических рисунков, эскизов и схем;</w:t>
            </w:r>
          </w:p>
          <w:p w14:paraId="7DFAB086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технику и принципы нанесения размеров;</w:t>
            </w:r>
          </w:p>
          <w:p w14:paraId="1552FD78" w14:textId="77777777" w:rsidR="002E1378" w:rsidRPr="008115B3" w:rsidRDefault="00466B46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459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типы и назначение спецификаций, правила их чтения и составления</w:t>
            </w:r>
          </w:p>
        </w:tc>
      </w:tr>
    </w:tbl>
    <w:p w14:paraId="48014925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45FDFF0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1.3. </w:t>
      </w:r>
      <w:r w:rsidRPr="008115B3">
        <w:rPr>
          <w:rFonts w:ascii="Arial" w:hAnsi="Arial" w:cs="Arial"/>
          <w:iCs/>
          <w:sz w:val="24"/>
          <w:szCs w:val="24"/>
        </w:rPr>
        <w:t xml:space="preserve">Изучение учебной дисциплины обеспечивает формирование части, </w:t>
      </w:r>
      <w:proofErr w:type="gramStart"/>
      <w:r w:rsidRPr="008115B3">
        <w:rPr>
          <w:rFonts w:ascii="Arial" w:hAnsi="Arial" w:cs="Arial"/>
          <w:iCs/>
          <w:sz w:val="24"/>
          <w:szCs w:val="24"/>
        </w:rPr>
        <w:t>профессиональных</w:t>
      </w:r>
      <w:proofErr w:type="gramEnd"/>
      <w:r w:rsidRPr="008115B3">
        <w:rPr>
          <w:rFonts w:ascii="Arial" w:hAnsi="Arial" w:cs="Arial"/>
          <w:iCs/>
          <w:sz w:val="24"/>
          <w:szCs w:val="24"/>
        </w:rPr>
        <w:t xml:space="preserve"> и общих компетенций:</w:t>
      </w:r>
    </w:p>
    <w:p w14:paraId="1D1EEFAD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01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8115B3">
        <w:rPr>
          <w:rFonts w:ascii="Arial" w:hAnsi="Arial" w:cs="Arial"/>
          <w:sz w:val="24"/>
          <w:szCs w:val="24"/>
        </w:rPr>
        <w:t xml:space="preserve">ыбирать способы решения задач профессиональной деятельности, применительно к различным контекстам. </w:t>
      </w:r>
    </w:p>
    <w:p w14:paraId="46DD927E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02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И</w:t>
      </w:r>
      <w:proofErr w:type="gramEnd"/>
      <w:r w:rsidRPr="008115B3">
        <w:rPr>
          <w:rFonts w:ascii="Arial" w:hAnsi="Arial" w:cs="Arial"/>
          <w:sz w:val="24"/>
          <w:szCs w:val="24"/>
        </w:rPr>
        <w:t>спользовать современные средства поиска, анализа и интерпретации информации и информационные технологии для выполнения задач</w:t>
      </w:r>
      <w:r w:rsidRPr="008115B3">
        <w:rPr>
          <w:rFonts w:ascii="Arial" w:hAnsi="Arial" w:cs="Arial"/>
          <w:sz w:val="24"/>
          <w:szCs w:val="24"/>
        </w:rPr>
        <w:br/>
        <w:t>профессиональной деятельности</w:t>
      </w:r>
    </w:p>
    <w:p w14:paraId="3D49D30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03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8115B3">
        <w:rPr>
          <w:rFonts w:ascii="Arial" w:hAnsi="Arial" w:cs="Arial"/>
          <w:sz w:val="24"/>
          <w:szCs w:val="24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5431728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15B3">
        <w:rPr>
          <w:rFonts w:ascii="Arial" w:hAnsi="Arial" w:cs="Arial"/>
          <w:sz w:val="24"/>
          <w:szCs w:val="24"/>
        </w:rPr>
        <w:lastRenderedPageBreak/>
        <w:t>ОК</w:t>
      </w:r>
      <w:proofErr w:type="gramEnd"/>
      <w:r w:rsidRPr="008115B3">
        <w:rPr>
          <w:rFonts w:ascii="Arial" w:hAnsi="Arial" w:cs="Arial"/>
          <w:sz w:val="24"/>
          <w:szCs w:val="24"/>
        </w:rPr>
        <w:t xml:space="preserve"> 04 Эффективно взаимодействовать и работать в коллективе и команде.</w:t>
      </w:r>
    </w:p>
    <w:p w14:paraId="0804A893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05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35C3D3F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06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8115B3">
        <w:rPr>
          <w:rFonts w:ascii="Arial" w:hAnsi="Arial" w:cs="Arial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34A765ED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09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8115B3">
        <w:rPr>
          <w:rFonts w:ascii="Arial" w:hAnsi="Arial" w:cs="Arial"/>
          <w:sz w:val="24"/>
          <w:szCs w:val="24"/>
        </w:rPr>
        <w:t>ользоваться профессиональной документацией на государственном и иностранном языках</w:t>
      </w:r>
    </w:p>
    <w:p w14:paraId="14FDFB9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1.1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рганизовывать и осуществлять предварительную и предполетную подготовку беспилотных воздушных судов самолетного типа</w:t>
      </w:r>
    </w:p>
    <w:p w14:paraId="6EAA4039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1.2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рганизовывать и осуществлять эксплуатацию беспилотных воздушных судов самолетного типа, в том числе в особых условиях и особых случаях в полете</w:t>
      </w:r>
    </w:p>
    <w:p w14:paraId="146EBF8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1.3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</w:t>
      </w:r>
    </w:p>
    <w:p w14:paraId="77B6320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</w:r>
    </w:p>
    <w:p w14:paraId="23AAE34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1.5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14:paraId="6DDF055E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1.6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8115B3">
        <w:rPr>
          <w:rFonts w:ascii="Arial" w:hAnsi="Arial" w:cs="Arial"/>
          <w:sz w:val="24"/>
          <w:szCs w:val="24"/>
        </w:rPr>
        <w:t>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</w:r>
    </w:p>
    <w:p w14:paraId="1FDDE5C8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2.1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рганизовывать и осуществлять предварительную и предполетную подготовку беспилотных воздушных судов вертолетного типа.</w:t>
      </w:r>
    </w:p>
    <w:p w14:paraId="1EC4DC3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2.2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рганизовывать и осуществлять эксплуатацию беспилотных воздушных судов вертолетного типа, в том числе в особых условиях и особых случаях в полете</w:t>
      </w:r>
    </w:p>
    <w:p w14:paraId="0141B494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2.3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</w:r>
    </w:p>
    <w:p w14:paraId="50B94FE1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2.4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</w:t>
      </w:r>
    </w:p>
    <w:p w14:paraId="703A5AD4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2.5 Вести учет срока службы, наработки объектов эксплуатации, причин отказов, неисправностей и повреждений беспилотных воздушных судов вертолетного типа</w:t>
      </w:r>
    </w:p>
    <w:p w14:paraId="09BB787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2.6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8115B3">
        <w:rPr>
          <w:rFonts w:ascii="Arial" w:hAnsi="Arial" w:cs="Arial"/>
          <w:sz w:val="24"/>
          <w:szCs w:val="24"/>
        </w:rPr>
        <w:t>ыполнять требования воздушного законодательства Российской Федерации, а также руководств (инструкций) по эксплуатации беспилотных воздушных судов вертолетного типа и руководящих отраслевых документов.</w:t>
      </w:r>
    </w:p>
    <w:p w14:paraId="780A4ED0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3.1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рганизовывать и осуществлять предварительную и предполетную подготовку беспилотных воздушных судов смешанного типа</w:t>
      </w:r>
    </w:p>
    <w:p w14:paraId="3E7E87F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3.2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рганизовывать и осуществлять эксплуатацию беспилотных воздушных судов смешанного типа, в том числе в особых условиях и особых случаях в полете</w:t>
      </w:r>
    </w:p>
    <w:p w14:paraId="1733A34B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lastRenderedPageBreak/>
        <w:t>ПК 3.3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8115B3">
        <w:rPr>
          <w:rFonts w:ascii="Arial" w:hAnsi="Arial" w:cs="Arial"/>
          <w:sz w:val="24"/>
          <w:szCs w:val="24"/>
        </w:rPr>
        <w:t>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</w:t>
      </w:r>
    </w:p>
    <w:p w14:paraId="330C386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3.4 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</w:t>
      </w:r>
    </w:p>
    <w:p w14:paraId="76DDB909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3.5 Вести учет срока службы, наработки объектов эксплуатации, причин отказов, неисправностей и повреждений беспилотных воздушных судов смешанного типа</w:t>
      </w:r>
    </w:p>
    <w:p w14:paraId="33108FB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3.6</w:t>
      </w:r>
      <w:proofErr w:type="gramStart"/>
      <w:r w:rsidRPr="008115B3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8115B3">
        <w:rPr>
          <w:rFonts w:ascii="Arial" w:hAnsi="Arial" w:cs="Arial"/>
          <w:sz w:val="24"/>
          <w:szCs w:val="24"/>
        </w:rPr>
        <w:t>ыполнять требования воздушного законодательства Российской Федерации, а также руководств (инструкций) по эксплуатации беспилотных воздушных судов смешанного типа и руководящих отраслевых документов</w:t>
      </w:r>
    </w:p>
    <w:p w14:paraId="1D67676F" w14:textId="77777777" w:rsidR="002E1378" w:rsidRPr="008115B3" w:rsidRDefault="002E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22F7C705" w14:textId="77777777" w:rsidR="002E1378" w:rsidRPr="008115B3" w:rsidRDefault="00466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4" w:name="_Hlk41562374"/>
      <w:r w:rsidRPr="008115B3">
        <w:rPr>
          <w:rFonts w:ascii="Arial" w:hAnsi="Arial" w:cs="Arial"/>
          <w:sz w:val="24"/>
          <w:szCs w:val="24"/>
        </w:rPr>
        <w:t xml:space="preserve">1.4. Использование часов вариативной части ООП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2446"/>
        <w:gridCol w:w="1759"/>
        <w:gridCol w:w="816"/>
        <w:gridCol w:w="844"/>
        <w:gridCol w:w="6"/>
        <w:gridCol w:w="1995"/>
      </w:tblGrid>
      <w:tr w:rsidR="002E1378" w:rsidRPr="008115B3" w14:paraId="397104B0" w14:textId="77777777">
        <w:tc>
          <w:tcPr>
            <w:tcW w:w="2217" w:type="dxa"/>
            <w:vMerge w:val="restart"/>
          </w:tcPr>
          <w:p w14:paraId="169ADF6A" w14:textId="77777777" w:rsidR="002E1378" w:rsidRPr="008115B3" w:rsidRDefault="00466B46">
            <w:pPr>
              <w:tabs>
                <w:tab w:val="left" w:pos="851"/>
              </w:tabs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Дисциплина</w:t>
            </w:r>
          </w:p>
        </w:tc>
        <w:tc>
          <w:tcPr>
            <w:tcW w:w="2693" w:type="dxa"/>
            <w:vMerge w:val="restart"/>
          </w:tcPr>
          <w:p w14:paraId="4E799BC1" w14:textId="77777777" w:rsidR="002E1378" w:rsidRPr="008115B3" w:rsidRDefault="00466B46">
            <w:pPr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Обоснование</w:t>
            </w:r>
          </w:p>
        </w:tc>
        <w:tc>
          <w:tcPr>
            <w:tcW w:w="4979" w:type="dxa"/>
            <w:gridSpan w:val="5"/>
          </w:tcPr>
          <w:p w14:paraId="2A59286F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2E1378" w:rsidRPr="008115B3" w14:paraId="1AA1D16E" w14:textId="77777777">
        <w:trPr>
          <w:trHeight w:val="525"/>
        </w:trPr>
        <w:tc>
          <w:tcPr>
            <w:tcW w:w="2217" w:type="dxa"/>
            <w:vMerge/>
          </w:tcPr>
          <w:p w14:paraId="3FCDB006" w14:textId="77777777" w:rsidR="002E1378" w:rsidRPr="008115B3" w:rsidRDefault="002E1378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0E6B916" w14:textId="77777777" w:rsidR="002E1378" w:rsidRPr="008115B3" w:rsidRDefault="002E1378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</w:tcPr>
          <w:p w14:paraId="3E5751D7" w14:textId="77777777" w:rsidR="002E1378" w:rsidRPr="008115B3" w:rsidRDefault="00466B46">
            <w:pPr>
              <w:tabs>
                <w:tab w:val="left" w:pos="851"/>
              </w:tabs>
              <w:spacing w:before="120" w:after="0" w:line="240" w:lineRule="auto"/>
              <w:ind w:left="-79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600" w:type="dxa"/>
            <w:gridSpan w:val="3"/>
          </w:tcPr>
          <w:p w14:paraId="36EB7E9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-103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1944" w:type="dxa"/>
          </w:tcPr>
          <w:p w14:paraId="03637C3D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-126" w:right="-45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самостоятельная работа обучающихся</w:t>
            </w:r>
          </w:p>
        </w:tc>
      </w:tr>
      <w:tr w:rsidR="002E1378" w:rsidRPr="008115B3" w14:paraId="2B160277" w14:textId="77777777">
        <w:trPr>
          <w:trHeight w:val="70"/>
        </w:trPr>
        <w:tc>
          <w:tcPr>
            <w:tcW w:w="2217" w:type="dxa"/>
            <w:vMerge/>
          </w:tcPr>
          <w:p w14:paraId="4CEC3550" w14:textId="77777777" w:rsidR="002E1378" w:rsidRPr="008115B3" w:rsidRDefault="002E1378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1CC61B6D" w14:textId="77777777" w:rsidR="002E1378" w:rsidRPr="008115B3" w:rsidRDefault="002E1378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/>
          </w:tcPr>
          <w:p w14:paraId="7716E482" w14:textId="77777777" w:rsidR="002E1378" w:rsidRPr="008115B3" w:rsidRDefault="002E1378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83" w:type="dxa"/>
          </w:tcPr>
          <w:p w14:paraId="44494D1B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ТЗ</w:t>
            </w:r>
          </w:p>
        </w:tc>
        <w:tc>
          <w:tcPr>
            <w:tcW w:w="811" w:type="dxa"/>
          </w:tcPr>
          <w:p w14:paraId="4B1FE4A4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ПЗ</w:t>
            </w:r>
          </w:p>
        </w:tc>
        <w:tc>
          <w:tcPr>
            <w:tcW w:w="1950" w:type="dxa"/>
            <w:gridSpan w:val="2"/>
          </w:tcPr>
          <w:p w14:paraId="21934DA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СР</w:t>
            </w:r>
          </w:p>
        </w:tc>
      </w:tr>
      <w:tr w:rsidR="002E1378" w:rsidRPr="008115B3" w14:paraId="0CF54F9F" w14:textId="77777777">
        <w:tc>
          <w:tcPr>
            <w:tcW w:w="2217" w:type="dxa"/>
          </w:tcPr>
          <w:p w14:paraId="0669551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ОПЦ.05 Инженерная графика</w:t>
            </w:r>
          </w:p>
        </w:tc>
        <w:tc>
          <w:tcPr>
            <w:tcW w:w="2693" w:type="dxa"/>
          </w:tcPr>
          <w:p w14:paraId="11F12BBE" w14:textId="77777777" w:rsidR="002E1378" w:rsidRPr="008115B3" w:rsidRDefault="00466B46">
            <w:pPr>
              <w:pStyle w:val="docdata"/>
              <w:spacing w:before="0" w:beforeAutospacing="0" w:after="0" w:afterAutospacing="0"/>
              <w:rPr>
                <w:rFonts w:ascii="Arial" w:hAnsi="Arial" w:cs="Arial"/>
                <w:iCs/>
                <w:color w:val="FF0000"/>
              </w:rPr>
            </w:pPr>
            <w:r w:rsidRPr="008115B3">
              <w:rPr>
                <w:rFonts w:ascii="Arial" w:hAnsi="Arial" w:cs="Arial"/>
                <w:color w:val="000000"/>
              </w:rPr>
              <w:t>Увеличение объема времени, отведенного на дисциплину с целью учета региональных требований работодателей</w:t>
            </w:r>
          </w:p>
        </w:tc>
        <w:tc>
          <w:tcPr>
            <w:tcW w:w="1435" w:type="dxa"/>
          </w:tcPr>
          <w:p w14:paraId="6C27E53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  <w:tc>
          <w:tcPr>
            <w:tcW w:w="783" w:type="dxa"/>
          </w:tcPr>
          <w:p w14:paraId="5190B2D0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14:paraId="3728B4F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  <w:p w14:paraId="2FB28A85" w14:textId="77777777" w:rsidR="002E1378" w:rsidRPr="008115B3" w:rsidRDefault="002E1378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14:paraId="6F78EBA7" w14:textId="77777777" w:rsidR="002E1378" w:rsidRPr="008115B3" w:rsidRDefault="002E1378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</w:tr>
      <w:bookmarkEnd w:id="4"/>
    </w:tbl>
    <w:p w14:paraId="39FC343E" w14:textId="77777777" w:rsidR="002E1378" w:rsidRPr="003D0DCD" w:rsidRDefault="00466B46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sz w:val="24"/>
          <w:szCs w:val="24"/>
        </w:rPr>
        <w:br w:type="page"/>
      </w:r>
      <w:r w:rsidRPr="003D0DCD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B6D122E" w14:textId="77777777" w:rsidR="002E1378" w:rsidRPr="008115B3" w:rsidRDefault="002E1378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5F3884" w14:textId="77777777" w:rsidR="002E1378" w:rsidRPr="008115B3" w:rsidRDefault="00466B46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5"/>
        <w:gridCol w:w="1313"/>
      </w:tblGrid>
      <w:tr w:rsidR="002E1378" w:rsidRPr="008115B3" w14:paraId="2BFB3BFF" w14:textId="77777777">
        <w:trPr>
          <w:trHeight w:val="490"/>
        </w:trPr>
        <w:tc>
          <w:tcPr>
            <w:tcW w:w="4316" w:type="pct"/>
            <w:vAlign w:val="center"/>
          </w:tcPr>
          <w:p w14:paraId="5A07F692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7E8B17F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3923C2F6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E1378" w:rsidRPr="008115B3" w14:paraId="5622B6D5" w14:textId="77777777">
        <w:trPr>
          <w:trHeight w:val="490"/>
        </w:trPr>
        <w:tc>
          <w:tcPr>
            <w:tcW w:w="4316" w:type="pct"/>
            <w:vAlign w:val="center"/>
          </w:tcPr>
          <w:p w14:paraId="60397D4D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1888E0B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2E1378" w:rsidRPr="008115B3" w14:paraId="178AFCAA" w14:textId="77777777">
        <w:trPr>
          <w:trHeight w:val="490"/>
        </w:trPr>
        <w:tc>
          <w:tcPr>
            <w:tcW w:w="4316" w:type="pct"/>
            <w:vAlign w:val="center"/>
          </w:tcPr>
          <w:p w14:paraId="0CCCF31B" w14:textId="77777777" w:rsidR="002E1378" w:rsidRPr="008115B3" w:rsidRDefault="00466B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D97119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2E1378" w:rsidRPr="008115B3" w14:paraId="4337B1A5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4A0BD6A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2E1378" w:rsidRPr="008115B3" w14:paraId="5DD84CB2" w14:textId="77777777">
        <w:trPr>
          <w:trHeight w:val="490"/>
        </w:trPr>
        <w:tc>
          <w:tcPr>
            <w:tcW w:w="4316" w:type="pct"/>
            <w:vAlign w:val="center"/>
          </w:tcPr>
          <w:p w14:paraId="4AA6D80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B9D975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E1378" w:rsidRPr="008115B3" w14:paraId="00205A1D" w14:textId="77777777">
        <w:trPr>
          <w:trHeight w:val="490"/>
        </w:trPr>
        <w:tc>
          <w:tcPr>
            <w:tcW w:w="4316" w:type="pct"/>
            <w:vAlign w:val="center"/>
          </w:tcPr>
          <w:p w14:paraId="4E0337C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6C7FDBC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E1378" w:rsidRPr="008115B3" w14:paraId="58005423" w14:textId="77777777">
        <w:trPr>
          <w:trHeight w:val="490"/>
        </w:trPr>
        <w:tc>
          <w:tcPr>
            <w:tcW w:w="4316" w:type="pct"/>
            <w:vAlign w:val="center"/>
          </w:tcPr>
          <w:p w14:paraId="742DA9C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16D72DA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2E1378" w:rsidRPr="008115B3" w14:paraId="09AAA7FA" w14:textId="77777777">
        <w:trPr>
          <w:trHeight w:val="490"/>
        </w:trPr>
        <w:tc>
          <w:tcPr>
            <w:tcW w:w="4316" w:type="pct"/>
            <w:vAlign w:val="center"/>
          </w:tcPr>
          <w:p w14:paraId="1FA89A15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115B3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8115B3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222BE98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E1378" w:rsidRPr="008115B3" w14:paraId="20C28CB5" w14:textId="77777777">
        <w:trPr>
          <w:trHeight w:val="490"/>
        </w:trPr>
        <w:tc>
          <w:tcPr>
            <w:tcW w:w="4316" w:type="pct"/>
            <w:vAlign w:val="center"/>
          </w:tcPr>
          <w:p w14:paraId="72FAE3AE" w14:textId="77777777" w:rsidR="002E1378" w:rsidRPr="008115B3" w:rsidRDefault="00466B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1DFD7D7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color w:val="FF0000"/>
                <w:sz w:val="24"/>
                <w:szCs w:val="24"/>
              </w:rPr>
            </w:pPr>
          </w:p>
        </w:tc>
      </w:tr>
      <w:tr w:rsidR="002E1378" w:rsidRPr="008115B3" w14:paraId="1D2A0ACF" w14:textId="77777777">
        <w:trPr>
          <w:trHeight w:val="490"/>
        </w:trPr>
        <w:tc>
          <w:tcPr>
            <w:tcW w:w="4316" w:type="pct"/>
            <w:vAlign w:val="center"/>
          </w:tcPr>
          <w:p w14:paraId="629CACC1" w14:textId="77777777" w:rsidR="002E1378" w:rsidRPr="008115B3" w:rsidRDefault="00466B46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– другая форма контроля: защита графических работ</w:t>
            </w:r>
          </w:p>
        </w:tc>
        <w:tc>
          <w:tcPr>
            <w:tcW w:w="684" w:type="pct"/>
            <w:vAlign w:val="center"/>
          </w:tcPr>
          <w:p w14:paraId="2F9C606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</w:p>
        </w:tc>
      </w:tr>
    </w:tbl>
    <w:p w14:paraId="70ED690F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E457B0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04E2DC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  <w:sectPr w:rsidR="002E1378" w:rsidRPr="008115B3">
          <w:foot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4B800FA7" w14:textId="77777777" w:rsidR="002E1378" w:rsidRPr="003D0DCD" w:rsidRDefault="00466B4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D0DCD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 ОП.05. Инженерная графика</w:t>
      </w:r>
    </w:p>
    <w:p w14:paraId="0AE54BB8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9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9"/>
        <w:gridCol w:w="8765"/>
        <w:gridCol w:w="1033"/>
        <w:gridCol w:w="1955"/>
      </w:tblGrid>
      <w:tr w:rsidR="002E1378" w:rsidRPr="008115B3" w14:paraId="0A2DC008" w14:textId="77777777">
        <w:trPr>
          <w:trHeight w:val="577"/>
          <w:tblHeader/>
          <w:jc w:val="center"/>
        </w:trPr>
        <w:tc>
          <w:tcPr>
            <w:tcW w:w="3246" w:type="dxa"/>
            <w:vAlign w:val="center"/>
          </w:tcPr>
          <w:p w14:paraId="1996815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14:paraId="3DED135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разделов и тем</w:t>
            </w:r>
          </w:p>
        </w:tc>
        <w:tc>
          <w:tcPr>
            <w:tcW w:w="8849" w:type="dxa"/>
            <w:vAlign w:val="center"/>
          </w:tcPr>
          <w:p w14:paraId="4B0AD80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4" w:type="dxa"/>
            <w:vAlign w:val="center"/>
          </w:tcPr>
          <w:p w14:paraId="7A0F4B7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1863" w:type="dxa"/>
            <w:vAlign w:val="center"/>
          </w:tcPr>
          <w:p w14:paraId="37CE8E1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2E1378" w:rsidRPr="008115B3" w14:paraId="3BA0CB11" w14:textId="77777777">
        <w:trPr>
          <w:trHeight w:val="360"/>
          <w:jc w:val="center"/>
        </w:trPr>
        <w:tc>
          <w:tcPr>
            <w:tcW w:w="3246" w:type="dxa"/>
          </w:tcPr>
          <w:p w14:paraId="182CA4D0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 xml:space="preserve">Раздел 1 </w:t>
            </w:r>
          </w:p>
          <w:p w14:paraId="03BB71FE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Геометрическое черчение</w:t>
            </w:r>
          </w:p>
          <w:p w14:paraId="4910DA1D" w14:textId="77777777" w:rsidR="002E1378" w:rsidRPr="008115B3" w:rsidRDefault="002E1378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8849" w:type="dxa"/>
          </w:tcPr>
          <w:p w14:paraId="268C7742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75C7E7F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1A78B3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Практические занятия:  </w:t>
            </w:r>
          </w:p>
          <w:p w14:paraId="3F9524A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7ABC1EE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№1.  Введение. Выполнение простейших приемов построения. Оформление формата чертежа по ГОСТ 2.301-68.</w:t>
            </w:r>
          </w:p>
          <w:p w14:paraId="733BA83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 2.  Определение масштаба чертежа по ГОСТ 2.302-68. Выполнение линии чертежа по ГОСТ 2.303-68, надписей чертежным шрифтом по ГОСТ 2.304-81.</w:t>
            </w:r>
          </w:p>
          <w:p w14:paraId="52B04CB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 3. Основная надпись по ГОСТ 2.104-2006. Нанесения размеров на чертеже по ГОСТ 2.307-2011.</w:t>
            </w:r>
          </w:p>
          <w:p w14:paraId="507D196C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Графическая работа № 1 "Оформление чертежа" (выполнение штриховки, чертежа плоской детали, нанесение размеров)</w:t>
            </w:r>
          </w:p>
          <w:p w14:paraId="6A451C7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4. Основные сведения о графических редакторах. Работа в графическом редакторе: оформление формата, основной надписи, выполнение штриховки, нанесение размеров, выполнение надписей.</w:t>
            </w:r>
          </w:p>
          <w:p w14:paraId="78633349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 5. Геометрические построения: деление отрезков, углов, окружностей на равные части, построение правильных многоугольников, построение сопряжений.</w:t>
            </w:r>
          </w:p>
          <w:p w14:paraId="10B3811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6. Выполнение чертежа детали с элементами сопряжений и деления окружности на равные части в ручной графике и в графическом редакторе</w:t>
            </w:r>
          </w:p>
          <w:p w14:paraId="516C15B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Графическая работа № 2 "Геометрические построения" (выполнение чертежа технической детали 1 с элементами сопряжений, выполнение чертежа технической детали 2 с элементами деления окружности)</w:t>
            </w:r>
          </w:p>
        </w:tc>
        <w:tc>
          <w:tcPr>
            <w:tcW w:w="1034" w:type="dxa"/>
          </w:tcPr>
          <w:p w14:paraId="3A89D67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  <w:p w14:paraId="54F5438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02DA4DB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  <w:p w14:paraId="521A529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DEDC9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3EC285F8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79A5C8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7DB797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9CE767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0A440B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854C716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7667FD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3242533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57E1F65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287400E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B1352C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51BBE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0A1EAAE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EB4C86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8785A2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C2667A6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863260B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B74C8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00FE9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  <w:p w14:paraId="16349FD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B050"/>
                <w:sz w:val="24"/>
                <w:szCs w:val="24"/>
              </w:rPr>
            </w:pPr>
          </w:p>
        </w:tc>
        <w:tc>
          <w:tcPr>
            <w:tcW w:w="1863" w:type="dxa"/>
          </w:tcPr>
          <w:p w14:paraId="7BE47D3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ОК 01-06,  </w:t>
            </w:r>
          </w:p>
          <w:p w14:paraId="07A41108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3C2E0AF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4D6876C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04E650DD" w14:textId="77777777">
        <w:trPr>
          <w:trHeight w:val="360"/>
          <w:jc w:val="center"/>
        </w:trPr>
        <w:tc>
          <w:tcPr>
            <w:tcW w:w="3246" w:type="dxa"/>
          </w:tcPr>
          <w:p w14:paraId="229B15CE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Раздел 2 </w:t>
            </w:r>
          </w:p>
          <w:p w14:paraId="32A05661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Проекционное черчение</w:t>
            </w:r>
          </w:p>
        </w:tc>
        <w:tc>
          <w:tcPr>
            <w:tcW w:w="8849" w:type="dxa"/>
          </w:tcPr>
          <w:p w14:paraId="4C1E9936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4CE87B84" w14:textId="77777777" w:rsidR="002E1378" w:rsidRPr="008115B3" w:rsidRDefault="002E137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D75B1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>Практические занятия:</w:t>
            </w:r>
          </w:p>
          <w:p w14:paraId="19CD1BB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CAC864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7. Метод проецирования. Построение комплексного чертежа и наглядного изображения точки.</w:t>
            </w:r>
          </w:p>
          <w:p w14:paraId="31A8535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8. Проецирование прямых, плоскостей, простых геометрических тел</w:t>
            </w:r>
          </w:p>
          <w:p w14:paraId="2192330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9. Построение комплексного чертежа и наглядного изображения призмы, пирамиды, точки на поверхности, определение натуральной величины сечения</w:t>
            </w:r>
          </w:p>
          <w:p w14:paraId="00BD82F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10. Построение комплексного чертежа и наглядного изображения цилиндра, конуса; точки на поверхности, определение натуральной величины сечения</w:t>
            </w:r>
          </w:p>
          <w:p w14:paraId="01571B2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11.  Построение комплексного чертежа и наглядного изображения модели в ручной графике и в графическом редакторе</w:t>
            </w:r>
          </w:p>
          <w:p w14:paraId="05B84DBB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Графическая работа № 3 "Проекции группы тел" (построение 3-х проекций группы геометрических тел, построение аксонометрии группы геометрических тел)</w:t>
            </w:r>
          </w:p>
          <w:p w14:paraId="0A8AB94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6F224FE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034" w:type="dxa"/>
          </w:tcPr>
          <w:p w14:paraId="1281E30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EE3B0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5A8B7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  <w:p w14:paraId="35A49EC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6D317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310241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442E4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BAF9FE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95358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63478FB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11FA58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BDCE8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1EA99CC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BEFBEC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75CAC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CF0237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8D151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266E3E0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E4DD733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B459EC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14:paraId="78E8739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A705A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 xml:space="preserve">ОК 01-06,  </w:t>
            </w:r>
          </w:p>
          <w:p w14:paraId="0A91A31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1029F8F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35407571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27B56B0" w14:textId="77777777">
        <w:trPr>
          <w:trHeight w:val="360"/>
          <w:jc w:val="center"/>
        </w:trPr>
        <w:tc>
          <w:tcPr>
            <w:tcW w:w="3246" w:type="dxa"/>
          </w:tcPr>
          <w:p w14:paraId="12B8D57A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Раздел 3 </w:t>
            </w:r>
          </w:p>
          <w:p w14:paraId="57E25CB8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Машиностроительное черчение</w:t>
            </w:r>
          </w:p>
        </w:tc>
        <w:tc>
          <w:tcPr>
            <w:tcW w:w="8849" w:type="dxa"/>
          </w:tcPr>
          <w:p w14:paraId="220BEFEA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3EFF9B2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EF01B6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>Практические занятия:</w:t>
            </w:r>
          </w:p>
          <w:p w14:paraId="0C574DE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0C536B1C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12. Расположение и обозначение основных, местных, дополнительных видов по ГОСТ 2.305-2008</w:t>
            </w:r>
          </w:p>
          <w:p w14:paraId="7740D7C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13. Построение 3-х видов модели по ГОСТ 2.305-2008</w:t>
            </w:r>
          </w:p>
          <w:p w14:paraId="0DA1E50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14. Работа в графическом редакторе: построение основных видов детали, нанесение размеров</w:t>
            </w:r>
          </w:p>
          <w:p w14:paraId="16DAFB6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Графическая работа № 4 "Виды" (построение 3-х видов детали, нанесение размеров)</w:t>
            </w:r>
          </w:p>
          <w:p w14:paraId="69EB866B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15. Построение и обозначение горизонтальных, вертикальных, наклонных, местных разрезов по ГОСТ 2.305-2008</w:t>
            </w:r>
          </w:p>
          <w:p w14:paraId="0B90953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16. Построение соединения вида и разреза. Местные разрезы, особые случаи выполнения разрезов по ГОСТ 2.305-2008</w:t>
            </w:r>
          </w:p>
          <w:p w14:paraId="44B8E00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17. Построение сечений: вынесенных и наложенных по ГОСТ 2.305-2008. Выносной элемент</w:t>
            </w:r>
          </w:p>
          <w:p w14:paraId="03775B3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Графическая работа № 5 "Разрезы." (построение 3-х видов детали, необходимых разрезов, нанесение размеров, оформление чертежа)</w:t>
            </w:r>
          </w:p>
          <w:p w14:paraId="14F30B5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18. Работа в графическом редакторе: построение чертежа технической детали с необходимыми разрезами, нанесение размеров</w:t>
            </w:r>
          </w:p>
        </w:tc>
        <w:tc>
          <w:tcPr>
            <w:tcW w:w="1034" w:type="dxa"/>
          </w:tcPr>
          <w:p w14:paraId="4B06276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2343E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1F01349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18</w:t>
            </w:r>
          </w:p>
          <w:p w14:paraId="0220BDBA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D1B32C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5776FA1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0A645AD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6FE66F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28C1D32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ECF21F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5B56D88C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DBE483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77E4C87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EEB1AFB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C76C701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3BD579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01D5263A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69283CA9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7AC0513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D4B870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5885C0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63" w:type="dxa"/>
          </w:tcPr>
          <w:p w14:paraId="1B3E763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4B073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 xml:space="preserve">ОК 01-06,  </w:t>
            </w:r>
          </w:p>
          <w:p w14:paraId="4761530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7BBBF3C8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74844C98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6AB5E70" w14:textId="77777777">
        <w:trPr>
          <w:trHeight w:val="360"/>
          <w:jc w:val="center"/>
        </w:trPr>
        <w:tc>
          <w:tcPr>
            <w:tcW w:w="3246" w:type="dxa"/>
          </w:tcPr>
          <w:p w14:paraId="20B94DF8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>Раздел 4</w:t>
            </w:r>
          </w:p>
          <w:p w14:paraId="7FF0E720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Спец. часть</w:t>
            </w:r>
          </w:p>
        </w:tc>
        <w:tc>
          <w:tcPr>
            <w:tcW w:w="8849" w:type="dxa"/>
          </w:tcPr>
          <w:p w14:paraId="57DFB421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3C0E396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BD992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>Практические занятия:</w:t>
            </w:r>
          </w:p>
          <w:p w14:paraId="6CA89054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 xml:space="preserve">Практическая работа № 19. Параметры и типы </w:t>
            </w:r>
            <w:proofErr w:type="spellStart"/>
            <w:r w:rsidRPr="008115B3">
              <w:rPr>
                <w:rFonts w:ascii="Arial" w:hAnsi="Arial" w:cs="Arial"/>
                <w:i/>
                <w:sz w:val="24"/>
                <w:szCs w:val="24"/>
              </w:rPr>
              <w:t>резьб</w:t>
            </w:r>
            <w:proofErr w:type="spellEnd"/>
            <w:r w:rsidRPr="008115B3">
              <w:rPr>
                <w:rFonts w:ascii="Arial" w:hAnsi="Arial" w:cs="Arial"/>
                <w:i/>
                <w:sz w:val="24"/>
                <w:szCs w:val="24"/>
              </w:rPr>
              <w:t xml:space="preserve"> по ГОСТ 2.311-68. Изображение и обозначение резьбы на чертеже, технологические элементы резьбы: сбеги, проточки, фаски.</w:t>
            </w:r>
          </w:p>
          <w:p w14:paraId="19B5E4B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20. Классификация, изображение и обозначение типовых соединений деталей. Обозначение крепежных деталей.</w:t>
            </w:r>
          </w:p>
          <w:p w14:paraId="7213560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21. Анализ комплекта конструкторской документации: сборочный чертеж, деталирование (рабочие чертежи деталей), спецификация.</w:t>
            </w:r>
          </w:p>
          <w:p w14:paraId="6AD7604B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22 "Чтение чертежа сборочной единицы. Заполнение спецификации»</w:t>
            </w:r>
          </w:p>
          <w:p w14:paraId="639607DE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 xml:space="preserve">Графическая работа № 6 "Схема электрическая" </w:t>
            </w:r>
          </w:p>
          <w:p w14:paraId="0DB8BBC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 xml:space="preserve">Графическая работа № 7 "План полета" </w:t>
            </w:r>
          </w:p>
          <w:p w14:paraId="0308528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152D65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034" w:type="dxa"/>
          </w:tcPr>
          <w:p w14:paraId="11F5A48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B555D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ABC712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  <w:p w14:paraId="3300B17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CA4F759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FB1F85C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0991B1E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5627B2E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E1C572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048129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7FCFC4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2F66DABA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7E1EE7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  <w:p w14:paraId="5186C78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AA0DCD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4844B4F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14:paraId="0EDF3C8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522B86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 xml:space="preserve">ОК 01-06,  </w:t>
            </w:r>
          </w:p>
          <w:p w14:paraId="40081BD5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122095D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0722372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E4F851D" w14:textId="77777777">
        <w:trPr>
          <w:jc w:val="center"/>
        </w:trPr>
        <w:tc>
          <w:tcPr>
            <w:tcW w:w="12095" w:type="dxa"/>
            <w:gridSpan w:val="2"/>
            <w:vAlign w:val="center"/>
          </w:tcPr>
          <w:p w14:paraId="3752C528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Промежуточная аттестация – другие формы работы: защита графических работ</w:t>
            </w:r>
          </w:p>
        </w:tc>
        <w:tc>
          <w:tcPr>
            <w:tcW w:w="1034" w:type="dxa"/>
            <w:vAlign w:val="center"/>
          </w:tcPr>
          <w:p w14:paraId="7D625A88" w14:textId="77777777" w:rsidR="002E1378" w:rsidRPr="008115B3" w:rsidRDefault="00466B46">
            <w:pPr>
              <w:pStyle w:val="aff9"/>
              <w:spacing w:before="0" w:after="0"/>
              <w:ind w:left="0"/>
              <w:jc w:val="center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863" w:type="dxa"/>
            <w:vAlign w:val="center"/>
          </w:tcPr>
          <w:p w14:paraId="41380CCA" w14:textId="77777777" w:rsidR="002E1378" w:rsidRPr="008115B3" w:rsidRDefault="002E1378">
            <w:pPr>
              <w:pStyle w:val="aff9"/>
              <w:spacing w:before="0" w:after="0"/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E1378" w:rsidRPr="008115B3" w14:paraId="205DC3D0" w14:textId="77777777">
        <w:trPr>
          <w:jc w:val="center"/>
        </w:trPr>
        <w:tc>
          <w:tcPr>
            <w:tcW w:w="12095" w:type="dxa"/>
            <w:gridSpan w:val="2"/>
            <w:vAlign w:val="center"/>
          </w:tcPr>
          <w:p w14:paraId="6BB27A4E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Всего</w:t>
            </w:r>
          </w:p>
        </w:tc>
        <w:tc>
          <w:tcPr>
            <w:tcW w:w="1034" w:type="dxa"/>
            <w:vAlign w:val="center"/>
          </w:tcPr>
          <w:p w14:paraId="390AFB32" w14:textId="77777777" w:rsidR="002E1378" w:rsidRPr="008115B3" w:rsidRDefault="00466B46">
            <w:pPr>
              <w:pStyle w:val="aff9"/>
              <w:spacing w:before="0" w:after="0"/>
              <w:ind w:left="0"/>
              <w:jc w:val="center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70</w:t>
            </w:r>
          </w:p>
        </w:tc>
        <w:tc>
          <w:tcPr>
            <w:tcW w:w="1863" w:type="dxa"/>
            <w:vAlign w:val="center"/>
          </w:tcPr>
          <w:p w14:paraId="7553868D" w14:textId="77777777" w:rsidR="002E1378" w:rsidRPr="008115B3" w:rsidRDefault="002E1378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</w:tr>
    </w:tbl>
    <w:p w14:paraId="482DCE51" w14:textId="77777777" w:rsidR="002E1378" w:rsidRPr="008115B3" w:rsidRDefault="002E1378">
      <w:pPr>
        <w:pStyle w:val="10"/>
        <w:spacing w:before="0" w:after="0"/>
        <w:jc w:val="both"/>
        <w:rPr>
          <w:rFonts w:cs="Arial"/>
          <w:sz w:val="24"/>
          <w:szCs w:val="24"/>
        </w:rPr>
        <w:sectPr w:rsidR="002E1378" w:rsidRPr="008115B3">
          <w:footerReference w:type="even" r:id="rId10"/>
          <w:footerReference w:type="default" r:id="rId11"/>
          <w:pgSz w:w="16838" w:h="11906" w:orient="landscape"/>
          <w:pgMar w:top="1134" w:right="1134" w:bottom="1134" w:left="1134" w:header="709" w:footer="709" w:gutter="0"/>
          <w:cols w:space="720"/>
          <w:docGrid w:linePitch="299"/>
        </w:sectPr>
      </w:pPr>
    </w:p>
    <w:p w14:paraId="2050C568" w14:textId="77777777" w:rsidR="002E1378" w:rsidRPr="003D0DCD" w:rsidRDefault="00466B4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D0DCD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55B1E14D" w14:textId="77777777" w:rsidR="002E1378" w:rsidRPr="008115B3" w:rsidRDefault="002E137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41D1B7E" w14:textId="77777777" w:rsidR="002E1378" w:rsidRPr="0075231B" w:rsidRDefault="00466B4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3.1. Для реализации рабочей программы учебной дисциплины предусмотрены следующие </w:t>
      </w:r>
      <w:r w:rsidRPr="0075231B">
        <w:rPr>
          <w:rFonts w:ascii="Arial" w:hAnsi="Arial" w:cs="Arial"/>
          <w:sz w:val="24"/>
          <w:szCs w:val="24"/>
        </w:rPr>
        <w:t>специальные помещения:</w:t>
      </w:r>
    </w:p>
    <w:p w14:paraId="279581F3" w14:textId="46D20CE5" w:rsidR="002E1378" w:rsidRPr="0075231B" w:rsidRDefault="00466B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5231B">
        <w:rPr>
          <w:rFonts w:ascii="Arial" w:hAnsi="Arial" w:cs="Arial"/>
          <w:b/>
          <w:sz w:val="24"/>
          <w:szCs w:val="24"/>
        </w:rPr>
        <w:t xml:space="preserve">кабинет </w:t>
      </w:r>
      <w:r w:rsidR="003D0DCD" w:rsidRPr="0075231B">
        <w:rPr>
          <w:rFonts w:ascii="Arial" w:hAnsi="Arial" w:cs="Arial"/>
          <w:b/>
          <w:sz w:val="24"/>
          <w:szCs w:val="24"/>
          <w:shd w:val="clear" w:color="auto" w:fill="FFFFFF"/>
        </w:rPr>
        <w:t>инж</w:t>
      </w:r>
      <w:r w:rsidRPr="0075231B">
        <w:rPr>
          <w:rFonts w:ascii="Arial" w:hAnsi="Arial" w:cs="Arial"/>
          <w:b/>
          <w:sz w:val="24"/>
          <w:szCs w:val="24"/>
          <w:shd w:val="clear" w:color="auto" w:fill="FFFFFF"/>
        </w:rPr>
        <w:t>енерной графики</w:t>
      </w:r>
      <w:r w:rsidR="0075231B" w:rsidRPr="0075231B">
        <w:rPr>
          <w:rFonts w:ascii="Arial" w:hAnsi="Arial" w:cs="Arial"/>
          <w:sz w:val="24"/>
          <w:szCs w:val="24"/>
          <w:shd w:val="clear" w:color="auto" w:fill="FFFFFF"/>
        </w:rPr>
        <w:t xml:space="preserve">, оснащенный </w:t>
      </w:r>
      <w:r w:rsidRPr="0075231B">
        <w:rPr>
          <w:rFonts w:ascii="Arial" w:hAnsi="Arial" w:cs="Arial"/>
          <w:sz w:val="24"/>
          <w:szCs w:val="24"/>
          <w:shd w:val="clear" w:color="auto" w:fill="FFFFFF"/>
        </w:rPr>
        <w:t>оборудованием:</w:t>
      </w:r>
    </w:p>
    <w:p w14:paraId="2DA72145" w14:textId="77777777" w:rsidR="002E1378" w:rsidRPr="008115B3" w:rsidRDefault="00466B46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75231B">
        <w:rPr>
          <w:rFonts w:ascii="Arial" w:hAnsi="Arial" w:cs="Arial"/>
          <w:sz w:val="24"/>
          <w:szCs w:val="24"/>
          <w:lang w:eastAsia="en-US"/>
        </w:rPr>
        <w:t xml:space="preserve">посадочные </w:t>
      </w:r>
      <w:r w:rsidRPr="008115B3">
        <w:rPr>
          <w:rFonts w:ascii="Arial" w:hAnsi="Arial" w:cs="Arial"/>
          <w:sz w:val="24"/>
          <w:szCs w:val="24"/>
          <w:lang w:eastAsia="en-US"/>
        </w:rPr>
        <w:t xml:space="preserve">места по количеству обучаемых, оборудованные ПВМ, </w:t>
      </w:r>
    </w:p>
    <w:p w14:paraId="7FB40D4F" w14:textId="77777777" w:rsidR="002E1378" w:rsidRPr="008115B3" w:rsidRDefault="00466B46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рабочее место преподавателя. </w:t>
      </w:r>
    </w:p>
    <w:p w14:paraId="396F8736" w14:textId="77777777" w:rsidR="002E1378" w:rsidRPr="008115B3" w:rsidRDefault="00466B4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 xml:space="preserve">техническими средствами обучения: </w:t>
      </w:r>
    </w:p>
    <w:p w14:paraId="06A2F1AC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компьютер с лицензионной программой; </w:t>
      </w:r>
    </w:p>
    <w:p w14:paraId="341DF8CD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мультимедийный проектор; </w:t>
      </w:r>
    </w:p>
    <w:p w14:paraId="7CDE957A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ноутбук; </w:t>
      </w:r>
    </w:p>
    <w:p w14:paraId="021974B1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экран; </w:t>
      </w:r>
    </w:p>
    <w:p w14:paraId="259E5815" w14:textId="03459126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>диапроектор</w:t>
      </w:r>
      <w:r w:rsidR="0075231B">
        <w:rPr>
          <w:rFonts w:ascii="Arial" w:hAnsi="Arial" w:cs="Arial"/>
          <w:sz w:val="24"/>
          <w:szCs w:val="24"/>
          <w:lang w:eastAsia="en-US"/>
        </w:rPr>
        <w:t>.</w:t>
      </w:r>
    </w:p>
    <w:p w14:paraId="1EDE1E1F" w14:textId="77777777" w:rsidR="0075231B" w:rsidRDefault="0075231B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</w:p>
    <w:p w14:paraId="3C9910E4" w14:textId="20DD8123" w:rsidR="005D2DC1" w:rsidRPr="0075231B" w:rsidRDefault="0075231B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1.</w:t>
      </w:r>
      <w:r w:rsidR="005D2DC1"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Специализированная мебель и системы хранения:</w:t>
      </w:r>
    </w:p>
    <w:p w14:paraId="5729C1A2" w14:textId="47F4945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рабочие места для </w:t>
      </w:r>
      <w:proofErr w:type="gramStart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обучающихся</w:t>
      </w:r>
      <w:proofErr w:type="gramEnd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- (стол-парта, скамья аудиторная со спинкой) – 25 </w:t>
      </w:r>
      <w:proofErr w:type="spellStart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компл</w:t>
      </w:r>
      <w:proofErr w:type="spellEnd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14:paraId="77F656A3" w14:textId="29113EC2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1C585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рабочее место для преподавателя (стол, стул) – 1 </w:t>
      </w:r>
      <w:proofErr w:type="spellStart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компл</w:t>
      </w:r>
      <w:proofErr w:type="spellEnd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.; </w:t>
      </w:r>
    </w:p>
    <w:p w14:paraId="4066B5E8" w14:textId="15A15D90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1C585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доска – 1 шт.;</w:t>
      </w:r>
    </w:p>
    <w:p w14:paraId="3F5D6783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офисные шкафы для учебной литературы и печатных изданий -3 шт.</w:t>
      </w:r>
    </w:p>
    <w:p w14:paraId="7D58EB72" w14:textId="0CEBA55A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2.</w:t>
      </w:r>
      <w:r w:rsid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Программное обеспечение: </w:t>
      </w:r>
    </w:p>
    <w:p w14:paraId="574D72F8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-пакет программ </w:t>
      </w:r>
      <w:proofErr w:type="spellStart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Microsoft</w:t>
      </w:r>
      <w:proofErr w:type="spellEnd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proofErr w:type="spellStart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Office</w:t>
      </w:r>
      <w:proofErr w:type="spellEnd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, </w:t>
      </w:r>
      <w:proofErr w:type="spellStart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Microsoft</w:t>
      </w:r>
      <w:proofErr w:type="spellEnd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proofErr w:type="spellStart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Windows</w:t>
      </w:r>
      <w:proofErr w:type="spellEnd"/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; специальное программное обеспечение.</w:t>
      </w:r>
    </w:p>
    <w:p w14:paraId="514065FD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val="en-US"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val="en-US" w:eastAsia="en-US"/>
        </w:rPr>
        <w:t>(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КОМПАС</w:t>
      </w:r>
      <w:r w:rsidRPr="0075231B">
        <w:rPr>
          <w:rFonts w:ascii="Arial" w:eastAsiaTheme="minorHAnsi" w:hAnsi="Arial" w:cs="Arial"/>
          <w:bCs/>
          <w:sz w:val="24"/>
          <w:szCs w:val="24"/>
          <w:lang w:val="en-US" w:eastAsia="en-US"/>
        </w:rPr>
        <w:t xml:space="preserve">-3D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Учебная</w:t>
      </w:r>
      <w:r w:rsidRPr="0075231B">
        <w:rPr>
          <w:rFonts w:ascii="Arial" w:eastAsiaTheme="minorHAnsi" w:hAnsi="Arial" w:cs="Arial"/>
          <w:bCs/>
          <w:sz w:val="24"/>
          <w:szCs w:val="24"/>
          <w:lang w:val="en-US"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версия</w:t>
      </w:r>
      <w:r w:rsidRPr="0075231B">
        <w:rPr>
          <w:rFonts w:ascii="Arial" w:eastAsiaTheme="minorHAnsi" w:hAnsi="Arial" w:cs="Arial"/>
          <w:bCs/>
          <w:sz w:val="24"/>
          <w:szCs w:val="24"/>
          <w:lang w:val="en-US" w:eastAsia="en-US"/>
        </w:rPr>
        <w:t>, Microsoft Windows 10 LTSC, Microsoft Office 2021)</w:t>
      </w:r>
    </w:p>
    <w:p w14:paraId="2E958935" w14:textId="473315B5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3.</w:t>
      </w:r>
      <w:r w:rsid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Технические средства:</w:t>
      </w:r>
    </w:p>
    <w:p w14:paraId="39BD781E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персональный компьютер с лицензионным программным обеспечением – 1 шт.</w:t>
      </w:r>
    </w:p>
    <w:p w14:paraId="34B5E3C7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системный блок – 1 шт.</w:t>
      </w:r>
    </w:p>
    <w:p w14:paraId="40F00AB5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интерактивная доска – 1 шт.</w:t>
      </w:r>
    </w:p>
    <w:p w14:paraId="53D78B2F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колонки – 2 шт.</w:t>
      </w:r>
    </w:p>
    <w:p w14:paraId="0F036437" w14:textId="673A2DE9" w:rsidR="005D2DC1" w:rsidRPr="0075231B" w:rsidRDefault="0075231B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- клавиатура-1 шт.</w:t>
      </w:r>
    </w:p>
    <w:p w14:paraId="1028592A" w14:textId="1ABF5270" w:rsidR="005D2DC1" w:rsidRPr="0075231B" w:rsidRDefault="0075231B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- мышка-1 шт.</w:t>
      </w:r>
    </w:p>
    <w:p w14:paraId="76F16929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4. Демонстрационные учебно-наглядные пособия.</w:t>
      </w:r>
    </w:p>
    <w:p w14:paraId="265C3FFC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- комплекты учебных таблиц, стендов, схем, плакатов, портретов и др. </w:t>
      </w:r>
    </w:p>
    <w:p w14:paraId="19ABA06D" w14:textId="77777777" w:rsidR="0075231B" w:rsidRDefault="0075231B" w:rsidP="0075231B">
      <w:pPr>
        <w:suppressAutoHyphens/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</w:p>
    <w:p w14:paraId="0612C8BD" w14:textId="77777777" w:rsidR="0075231B" w:rsidRPr="008115B3" w:rsidRDefault="0075231B" w:rsidP="0075231B">
      <w:pPr>
        <w:suppressAutoHyphens/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3C0F6437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5. Информационное обеспечение:</w:t>
      </w:r>
    </w:p>
    <w:p w14:paraId="35845844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печатные издания;</w:t>
      </w:r>
    </w:p>
    <w:p w14:paraId="313AEAB7" w14:textId="68363E0D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электронные образовательные ресурсы;</w:t>
      </w:r>
    </w:p>
    <w:p w14:paraId="3C4B494B" w14:textId="03F76B5E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информационные ресурсы;</w:t>
      </w:r>
    </w:p>
    <w:p w14:paraId="2F47A1C8" w14:textId="45DEA52D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презентации, видеофильмы;</w:t>
      </w:r>
    </w:p>
    <w:p w14:paraId="6A163FD5" w14:textId="097399C0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75231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методические пособия и карты</w:t>
      </w:r>
    </w:p>
    <w:p w14:paraId="729BC7D6" w14:textId="0C70315D" w:rsidR="005D2DC1" w:rsidRPr="0075231B" w:rsidRDefault="0075231B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6. Специальное оборудование:</w:t>
      </w:r>
    </w:p>
    <w:p w14:paraId="5D4E4770" w14:textId="103B87C3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1C585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доска магнитно-маркерная – 1 шт.</w:t>
      </w:r>
      <w:r w:rsidR="0075231B">
        <w:rPr>
          <w:rFonts w:ascii="Arial" w:eastAsiaTheme="minorHAnsi" w:hAnsi="Arial" w:cs="Arial"/>
          <w:bCs/>
          <w:sz w:val="24"/>
          <w:szCs w:val="24"/>
          <w:lang w:eastAsia="en-US"/>
        </w:rPr>
        <w:t>;</w:t>
      </w:r>
    </w:p>
    <w:p w14:paraId="1F1786B4" w14:textId="6A8F22EB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</w:t>
      </w:r>
      <w:r w:rsidR="001C585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доска-планшет -1шт.;</w:t>
      </w:r>
    </w:p>
    <w:p w14:paraId="64977A42" w14:textId="1167885F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 доска с магнитами -1шт.</w:t>
      </w:r>
      <w:r w:rsidR="0075231B">
        <w:rPr>
          <w:rFonts w:ascii="Arial" w:eastAsiaTheme="minorHAnsi" w:hAnsi="Arial" w:cs="Arial"/>
          <w:bCs/>
          <w:sz w:val="24"/>
          <w:szCs w:val="24"/>
          <w:lang w:eastAsia="en-US"/>
        </w:rPr>
        <w:t>;</w:t>
      </w:r>
    </w:p>
    <w:p w14:paraId="223A3223" w14:textId="77777777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Cs/>
          <w:sz w:val="24"/>
          <w:szCs w:val="24"/>
          <w:lang w:eastAsia="en-US"/>
        </w:rPr>
        <w:t>- инструменты и приспособления.</w:t>
      </w:r>
    </w:p>
    <w:p w14:paraId="2DA21B5E" w14:textId="52CC562E" w:rsidR="005D2DC1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lastRenderedPageBreak/>
        <w:t>8. Основная литература</w:t>
      </w:r>
      <w:r w:rsid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4AB38B6F" w14:textId="77777777" w:rsidR="0075231B" w:rsidRPr="008115B3" w:rsidRDefault="0075231B" w:rsidP="0075231B">
      <w:pPr>
        <w:numPr>
          <w:ilvl w:val="0"/>
          <w:numId w:val="15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  <w:highlight w:val="white"/>
        </w:rPr>
        <w:t>Инженерная и компьютерная графика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учебник и практикум для среднего профессионального образования / Р. Р.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Анамова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 xml:space="preserve"> [и др.] ; под общей редакцией Р. Р.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Анамовой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 xml:space="preserve">, С. А. Леоновой, Н. В.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Пшеничновой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>. — Москва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Издательство Юрайт, 2023. — 246 с. — Текст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непосредственный. — ISBN 978-5-534-02971-0.</w:t>
      </w:r>
    </w:p>
    <w:p w14:paraId="64F8F8C3" w14:textId="5C488659" w:rsidR="0075231B" w:rsidRPr="008115B3" w:rsidRDefault="0075231B" w:rsidP="0075231B">
      <w:pPr>
        <w:numPr>
          <w:ilvl w:val="0"/>
          <w:numId w:val="15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  <w:highlight w:val="white"/>
        </w:rPr>
        <w:t xml:space="preserve"> Инженерная и компьютерная графика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учебник и практикум для среднего профессионального образования / Р. Р.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Анамова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 xml:space="preserve"> [и др.] ; под общей редакцией Р. Р.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Анамовой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 xml:space="preserve">, С. А. Леоновой, Н. В.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Пшеничновой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>. — Москва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Издательство Юрайт, 2023. — 246 с. — (Профессиональное образование). — ISBN 978-5-534-02971-0. — Текст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электронный // Образовательная платформа Юрайт [сайт]. — URL: </w:t>
      </w:r>
      <w:hyperlink r:id="rId12">
        <w:r w:rsidRPr="008115B3">
          <w:rPr>
            <w:rFonts w:ascii="Arial" w:hAnsi="Arial" w:cs="Arial"/>
            <w:color w:val="486C97"/>
            <w:sz w:val="24"/>
            <w:szCs w:val="24"/>
            <w:highlight w:val="white"/>
            <w:u w:val="single"/>
          </w:rPr>
          <w:t>https://urait.ru/bcode/513184</w:t>
        </w:r>
      </w:hyperlink>
      <w:r w:rsidRPr="008115B3">
        <w:rPr>
          <w:rFonts w:ascii="Arial" w:hAnsi="Arial" w:cs="Arial"/>
          <w:sz w:val="24"/>
          <w:szCs w:val="24"/>
          <w:highlight w:val="white"/>
        </w:rPr>
        <w:t xml:space="preserve"> </w:t>
      </w:r>
      <w:r>
        <w:rPr>
          <w:rFonts w:ascii="Arial" w:hAnsi="Arial" w:cs="Arial"/>
          <w:sz w:val="24"/>
          <w:szCs w:val="24"/>
        </w:rPr>
        <w:t>.</w:t>
      </w:r>
    </w:p>
    <w:p w14:paraId="3E6C5012" w14:textId="6556ECEE" w:rsidR="0075231B" w:rsidRPr="008115B3" w:rsidRDefault="0075231B" w:rsidP="0075231B">
      <w:pPr>
        <w:numPr>
          <w:ilvl w:val="0"/>
          <w:numId w:val="15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Чекмарев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>, А. А. Инженерная графика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учебник для среднего профессионального образования / А. А.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Чекмарев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 xml:space="preserve">. — 13-е изд., </w:t>
      </w:r>
      <w:proofErr w:type="spellStart"/>
      <w:r w:rsidRPr="008115B3">
        <w:rPr>
          <w:rFonts w:ascii="Arial" w:hAnsi="Arial" w:cs="Arial"/>
          <w:sz w:val="24"/>
          <w:szCs w:val="24"/>
          <w:highlight w:val="white"/>
        </w:rPr>
        <w:t>испр</w:t>
      </w:r>
      <w:proofErr w:type="spellEnd"/>
      <w:r w:rsidRPr="008115B3">
        <w:rPr>
          <w:rFonts w:ascii="Arial" w:hAnsi="Arial" w:cs="Arial"/>
          <w:sz w:val="24"/>
          <w:szCs w:val="24"/>
          <w:highlight w:val="white"/>
        </w:rPr>
        <w:t>. и доп. — Москва : Издательство Юрайт, 2023. — 389 с. — (Профессиональное образование). — ISBN 978-5-534-07112-2. — Текст</w:t>
      </w:r>
      <w:proofErr w:type="gramStart"/>
      <w:r w:rsidRPr="008115B3">
        <w:rPr>
          <w:rFonts w:ascii="Arial" w:hAnsi="Arial" w:cs="Arial"/>
          <w:sz w:val="24"/>
          <w:szCs w:val="24"/>
          <w:highlight w:val="white"/>
        </w:rPr>
        <w:t xml:space="preserve"> :</w:t>
      </w:r>
      <w:proofErr w:type="gramEnd"/>
      <w:r w:rsidRPr="008115B3">
        <w:rPr>
          <w:rFonts w:ascii="Arial" w:hAnsi="Arial" w:cs="Arial"/>
          <w:sz w:val="24"/>
          <w:szCs w:val="24"/>
          <w:highlight w:val="white"/>
        </w:rPr>
        <w:t xml:space="preserve"> электронный // Образовательная платформа Юрайт [сайт]. — URL: </w:t>
      </w:r>
      <w:hyperlink r:id="rId13">
        <w:r w:rsidRPr="008115B3">
          <w:rPr>
            <w:rFonts w:ascii="Arial" w:hAnsi="Arial" w:cs="Arial"/>
            <w:color w:val="486C97"/>
            <w:sz w:val="24"/>
            <w:szCs w:val="24"/>
            <w:highlight w:val="white"/>
            <w:u w:val="single"/>
          </w:rPr>
          <w:t>https://urait.ru/bcode/511680</w:t>
        </w:r>
      </w:hyperlink>
      <w:r>
        <w:rPr>
          <w:rFonts w:ascii="Arial" w:hAnsi="Arial" w:cs="Arial"/>
          <w:color w:val="486C97"/>
          <w:sz w:val="24"/>
          <w:szCs w:val="24"/>
          <w:u w:val="single"/>
        </w:rPr>
        <w:t>.</w:t>
      </w:r>
    </w:p>
    <w:p w14:paraId="3F00B6E5" w14:textId="77777777" w:rsidR="005D2DC1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9. Дополнительная литература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5231B" w:rsidRPr="008115B3" w14:paraId="01F18E03" w14:textId="77777777" w:rsidTr="00F1120A">
        <w:trPr>
          <w:trHeight w:val="552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B13BF" w14:textId="77777777" w:rsidR="0075231B" w:rsidRPr="008115B3" w:rsidRDefault="0075231B" w:rsidP="00F1120A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1. Березина, Н.А., Инженерная графика: учебное пособие / Н.А. Березина. — Москва: </w:t>
            </w:r>
            <w:proofErr w:type="spellStart"/>
            <w:r w:rsidRPr="008115B3">
              <w:rPr>
                <w:rFonts w:ascii="Arial" w:hAnsi="Arial" w:cs="Arial"/>
                <w:sz w:val="24"/>
                <w:szCs w:val="24"/>
              </w:rPr>
              <w:t>КноРус</w:t>
            </w:r>
            <w:proofErr w:type="spellEnd"/>
            <w:r w:rsidRPr="008115B3">
              <w:rPr>
                <w:rFonts w:ascii="Arial" w:hAnsi="Arial" w:cs="Arial"/>
                <w:sz w:val="24"/>
                <w:szCs w:val="24"/>
              </w:rPr>
              <w:t>, 2021. — 271 с.— URL:https://book.ru/book/940489— Текст: электронный.</w:t>
            </w:r>
          </w:p>
        </w:tc>
      </w:tr>
      <w:tr w:rsidR="0075231B" w:rsidRPr="008115B3" w14:paraId="2FBE675A" w14:textId="77777777" w:rsidTr="00F1120A">
        <w:trPr>
          <w:trHeight w:val="84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1B3E0" w14:textId="0A500290" w:rsidR="0075231B" w:rsidRPr="008115B3" w:rsidRDefault="0075231B" w:rsidP="00F1120A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2. Иванова, Л. А. Инженерная графика для СПО. Тесты: учебное пособие для среднего профессионального образования / Л. А. Иванова. — Москва: Издательство Юрайт, 2022. — 35 с. — Текст: электронный // Образовательная платформа Юрайт [сайт]. — URL: https://www.urait.ru/bcode/466917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5231B" w:rsidRPr="008115B3" w14:paraId="44485335" w14:textId="77777777" w:rsidTr="00F1120A">
        <w:trPr>
          <w:trHeight w:val="552"/>
        </w:trPr>
        <w:tc>
          <w:tcPr>
            <w:tcW w:w="96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8FC369" w14:textId="58AD457F" w:rsidR="0075231B" w:rsidRPr="008115B3" w:rsidRDefault="0075231B" w:rsidP="00F1120A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3. Инженерная графика: учебник / Г.В. </w:t>
            </w:r>
            <w:proofErr w:type="spellStart"/>
            <w:r w:rsidRPr="008115B3">
              <w:rPr>
                <w:rFonts w:ascii="Arial" w:hAnsi="Arial" w:cs="Arial"/>
                <w:sz w:val="24"/>
                <w:szCs w:val="24"/>
              </w:rPr>
              <w:t>Буланже</w:t>
            </w:r>
            <w:proofErr w:type="spellEnd"/>
            <w:r w:rsidRPr="008115B3">
              <w:rPr>
                <w:rFonts w:ascii="Arial" w:hAnsi="Arial" w:cs="Arial"/>
                <w:sz w:val="24"/>
                <w:szCs w:val="24"/>
              </w:rPr>
              <w:t>, В.А. Гончарова, И.А. Гущин, Т.С. Молокова. — Москва: ИНФРА-М, 2022. — 381 с. — Текст: электронный. - URL: https://znanium.com/catalog/product/1794454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5231B" w:rsidRPr="008115B3" w14:paraId="788DE058" w14:textId="77777777" w:rsidTr="00F1120A">
        <w:trPr>
          <w:trHeight w:val="840"/>
        </w:trPr>
        <w:tc>
          <w:tcPr>
            <w:tcW w:w="9639" w:type="dxa"/>
            <w:shd w:val="clear" w:color="auto" w:fill="auto"/>
            <w:vAlign w:val="bottom"/>
          </w:tcPr>
          <w:p w14:paraId="25ACFDB5" w14:textId="75E476C4" w:rsidR="0075231B" w:rsidRPr="008115B3" w:rsidRDefault="0075231B" w:rsidP="00F1120A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 w:rsidRPr="008115B3">
              <w:rPr>
                <w:rFonts w:ascii="Arial" w:hAnsi="Arial" w:cs="Arial"/>
                <w:sz w:val="24"/>
                <w:szCs w:val="24"/>
              </w:rPr>
              <w:t>Раклов</w:t>
            </w:r>
            <w:proofErr w:type="spellEnd"/>
            <w:r w:rsidRPr="008115B3">
              <w:rPr>
                <w:rFonts w:ascii="Arial" w:hAnsi="Arial" w:cs="Arial"/>
                <w:sz w:val="24"/>
                <w:szCs w:val="24"/>
              </w:rPr>
              <w:t xml:space="preserve">, В. П. Инженерная графика: учебник / В.П. </w:t>
            </w:r>
            <w:proofErr w:type="spellStart"/>
            <w:r w:rsidRPr="008115B3">
              <w:rPr>
                <w:rFonts w:ascii="Arial" w:hAnsi="Arial" w:cs="Arial"/>
                <w:sz w:val="24"/>
                <w:szCs w:val="24"/>
              </w:rPr>
              <w:t>Раклов</w:t>
            </w:r>
            <w:proofErr w:type="spellEnd"/>
            <w:r w:rsidRPr="008115B3">
              <w:rPr>
                <w:rFonts w:ascii="Arial" w:hAnsi="Arial" w:cs="Arial"/>
                <w:sz w:val="24"/>
                <w:szCs w:val="24"/>
              </w:rPr>
              <w:t xml:space="preserve">, Т.Я. Яковлева; под ред. В.П. </w:t>
            </w:r>
            <w:proofErr w:type="spellStart"/>
            <w:r w:rsidRPr="008115B3">
              <w:rPr>
                <w:rFonts w:ascii="Arial" w:hAnsi="Arial" w:cs="Arial"/>
                <w:sz w:val="24"/>
                <w:szCs w:val="24"/>
              </w:rPr>
              <w:t>Раклова</w:t>
            </w:r>
            <w:proofErr w:type="spellEnd"/>
            <w:r w:rsidRPr="008115B3">
              <w:rPr>
                <w:rFonts w:ascii="Arial" w:hAnsi="Arial" w:cs="Arial"/>
                <w:sz w:val="24"/>
                <w:szCs w:val="24"/>
              </w:rPr>
              <w:t>. — 2-е изд., стереотип. — Москва: ИНФРА-М, 2020. — 305 с. — Текст: электронный. - URL: https://znanium.com/catalog/product/1026045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7AC6BA41" w14:textId="0B43E243" w:rsidR="005D2DC1" w:rsidRPr="0075231B" w:rsidRDefault="005D2DC1" w:rsidP="005D2D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10. Интернет-ресурсы</w:t>
      </w:r>
      <w:r w:rsidR="007523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41274ADD" w14:textId="464BCE13" w:rsidR="002E1378" w:rsidRPr="008115B3" w:rsidRDefault="00466B46" w:rsidP="0075231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Fonts w:ascii="Arial" w:hAnsi="Arial" w:cs="Arial"/>
          <w:iCs/>
          <w:sz w:val="24"/>
          <w:szCs w:val="24"/>
        </w:rPr>
      </w:pPr>
      <w:r w:rsidRPr="008115B3">
        <w:rPr>
          <w:rFonts w:ascii="Arial" w:hAnsi="Arial" w:cs="Arial"/>
          <w:iCs/>
          <w:sz w:val="24"/>
          <w:szCs w:val="24"/>
        </w:rPr>
        <w:t xml:space="preserve">Единая система конструкторской документации (ЕСКД) - </w:t>
      </w:r>
      <w:r w:rsidRPr="008115B3">
        <w:rPr>
          <w:rFonts w:ascii="Arial" w:hAnsi="Arial" w:cs="Arial"/>
          <w:sz w:val="24"/>
          <w:szCs w:val="24"/>
        </w:rPr>
        <w:t>URL</w:t>
      </w:r>
      <w:r w:rsidRPr="008115B3">
        <w:rPr>
          <w:rFonts w:ascii="Arial" w:hAnsi="Arial" w:cs="Arial"/>
          <w:iCs/>
          <w:sz w:val="24"/>
          <w:szCs w:val="24"/>
        </w:rPr>
        <w:t xml:space="preserve">: </w:t>
      </w:r>
      <w:hyperlink r:id="rId14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https://www.swrit.ru/gost-eskd.html</w:t>
        </w:r>
      </w:hyperlink>
      <w:r w:rsidR="0075231B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1B6FE36B" w14:textId="652D8F68" w:rsidR="002E1378" w:rsidRPr="008115B3" w:rsidRDefault="00466B46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</w:pP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Вольхин, К. А. Начертательная геометрия: электронный учебно-методический комплекс [Электронный ресурс] /К.А. Вольхин; НГТУ. – Электрон. текстовые, граф. дан. и прикладная </w:t>
      </w:r>
      <w:proofErr w:type="spellStart"/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>прогр</w:t>
      </w:r>
      <w:proofErr w:type="spellEnd"/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. (599 Мб). – Новосибирск. - </w:t>
      </w:r>
      <w:r w:rsidRPr="008115B3">
        <w:rPr>
          <w:rFonts w:ascii="Arial" w:hAnsi="Arial" w:cs="Arial"/>
          <w:iCs/>
          <w:sz w:val="24"/>
          <w:szCs w:val="24"/>
        </w:rPr>
        <w:t>URL</w:t>
      </w: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hyperlink r:id="rId15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http://ng.sibstrin.ru/wolchin/umm/Graphbook</w:t>
        </w:r>
      </w:hyperlink>
      <w:r w:rsidR="0075231B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2E743F43" w14:textId="1FE38730" w:rsidR="002E1378" w:rsidRPr="008115B3" w:rsidRDefault="00466B46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</w:pP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Вольхин К.А., Астахова Т.А. Геометрические основы построения чертежа - </w:t>
      </w:r>
      <w:r w:rsidRPr="008115B3">
        <w:rPr>
          <w:rFonts w:ascii="Arial" w:hAnsi="Arial" w:cs="Arial"/>
          <w:sz w:val="24"/>
          <w:szCs w:val="24"/>
        </w:rPr>
        <w:t>URL</w:t>
      </w: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hyperlink r:id="rId16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http://ng.sibstrin.ru/wolchin/umm/gp/</w:t>
        </w:r>
      </w:hyperlink>
      <w:r w:rsidR="0075231B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3CABBA71" w14:textId="76C60052" w:rsidR="002E1378" w:rsidRPr="008115B3" w:rsidRDefault="00466B46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</w:pP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 Ларионова И.Ю. Черчение - Интернет-учебник - </w:t>
      </w:r>
      <w:r w:rsidRPr="008115B3">
        <w:rPr>
          <w:rFonts w:ascii="Arial" w:hAnsi="Arial" w:cs="Arial"/>
          <w:sz w:val="24"/>
          <w:szCs w:val="24"/>
        </w:rPr>
        <w:t>URL</w:t>
      </w: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hyperlink r:id="rId17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http://cherch-ikt.ucoz.ru/</w:t>
        </w:r>
      </w:hyperlink>
      <w:r w:rsidR="0075231B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231C575F" w14:textId="77777777" w:rsidR="002E1378" w:rsidRPr="008115B3" w:rsidRDefault="00466B46">
      <w:pPr>
        <w:rPr>
          <w:rFonts w:ascii="Arial" w:hAnsi="Arial" w:cs="Arial"/>
          <w:bCs/>
          <w:iCs/>
          <w:sz w:val="24"/>
          <w:szCs w:val="24"/>
        </w:rPr>
      </w:pPr>
      <w:r w:rsidRPr="008115B3">
        <w:rPr>
          <w:rFonts w:ascii="Arial" w:hAnsi="Arial" w:cs="Arial"/>
          <w:bCs/>
          <w:iCs/>
          <w:sz w:val="24"/>
          <w:szCs w:val="24"/>
        </w:rPr>
        <w:br w:type="page"/>
      </w:r>
    </w:p>
    <w:p w14:paraId="5B60CD07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2BA66886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100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543"/>
        <w:gridCol w:w="2410"/>
      </w:tblGrid>
      <w:tr w:rsidR="002E1378" w:rsidRPr="008115B3" w14:paraId="2BC61D65" w14:textId="77777777">
        <w:tc>
          <w:tcPr>
            <w:tcW w:w="4111" w:type="dxa"/>
            <w:vAlign w:val="center"/>
          </w:tcPr>
          <w:p w14:paraId="2A04B47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Результаты обучения</w:t>
            </w:r>
          </w:p>
          <w:p w14:paraId="118D417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(освоенные умения, усвоенные знания)</w:t>
            </w:r>
          </w:p>
        </w:tc>
        <w:tc>
          <w:tcPr>
            <w:tcW w:w="3543" w:type="dxa"/>
            <w:vAlign w:val="center"/>
          </w:tcPr>
          <w:p w14:paraId="7315E14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  <w:vAlign w:val="center"/>
          </w:tcPr>
          <w:p w14:paraId="296F3EB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2E1378" w:rsidRPr="008115B3" w14:paraId="3070AC6C" w14:textId="77777777">
        <w:tc>
          <w:tcPr>
            <w:tcW w:w="4111" w:type="dxa"/>
          </w:tcPr>
          <w:p w14:paraId="6A626B8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Знать:</w:t>
            </w:r>
          </w:p>
          <w:p w14:paraId="5CC410F4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чтения конструкторской и технологической документации;</w:t>
            </w:r>
          </w:p>
          <w:p w14:paraId="68CB4498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14:paraId="591360E5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законы, методы и приемы проекционного черчения;</w:t>
            </w:r>
          </w:p>
          <w:p w14:paraId="57791DB0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14:paraId="5C74C360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выполнения чертежей, технических рисунков, эскизов и схем;</w:t>
            </w:r>
          </w:p>
          <w:p w14:paraId="06781CEF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технику и принципы нанесения размеров;</w:t>
            </w:r>
          </w:p>
          <w:p w14:paraId="48FAB53F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классы точности и их обозначение на чертежах;</w:t>
            </w:r>
          </w:p>
          <w:p w14:paraId="5508031C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типы и назначение спецификаций, правила их чтения и составления.</w:t>
            </w:r>
          </w:p>
        </w:tc>
        <w:tc>
          <w:tcPr>
            <w:tcW w:w="3543" w:type="dxa"/>
          </w:tcPr>
          <w:p w14:paraId="2F6C1F1E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правила выполнения чертежей, технических рисунков, эскизов и схем;</w:t>
            </w:r>
          </w:p>
          <w:p w14:paraId="61F2827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Выбирает соответствующее правило для выполнения чертежа определенной детали </w:t>
            </w:r>
          </w:p>
          <w:p w14:paraId="2F84BEEB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способы графического представления объектов;</w:t>
            </w:r>
          </w:p>
          <w:p w14:paraId="129CF81E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условные обозначения;</w:t>
            </w:r>
          </w:p>
          <w:p w14:paraId="2AE759F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Выполняет технологические схемы, подбирая условные обозначения элементов схем </w:t>
            </w:r>
          </w:p>
          <w:p w14:paraId="0872FBA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способы проецирования геометрических тел, способы преобразования проекций, назначение аксонометрических проекций;</w:t>
            </w:r>
          </w:p>
          <w:p w14:paraId="3E2CDB8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Выбирает аксонометрические проекции для конкретного геометрического тела;</w:t>
            </w:r>
          </w:p>
          <w:p w14:paraId="59EDD9A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По заданным параметрам выполняет чертежи в соответствии с требованиями с ЕСКД, ЕСТД.</w:t>
            </w:r>
          </w:p>
        </w:tc>
        <w:tc>
          <w:tcPr>
            <w:tcW w:w="2410" w:type="dxa"/>
          </w:tcPr>
          <w:p w14:paraId="14C3A3D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Оценка результатов деятельности обучающегося при выполнении практических работ № 1-22, графических работ № 1-7</w:t>
            </w:r>
          </w:p>
        </w:tc>
      </w:tr>
      <w:tr w:rsidR="002E1378" w:rsidRPr="008115B3" w14:paraId="1A784172" w14:textId="77777777">
        <w:tc>
          <w:tcPr>
            <w:tcW w:w="4111" w:type="dxa"/>
          </w:tcPr>
          <w:p w14:paraId="6D936BBF" w14:textId="77777777" w:rsidR="002E1378" w:rsidRPr="008115B3" w:rsidRDefault="00466B46" w:rsidP="00D73697">
            <w:pPr>
              <w:spacing w:after="0" w:line="240" w:lineRule="auto"/>
              <w:ind w:firstLine="431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Уметь:</w:t>
            </w:r>
          </w:p>
          <w:p w14:paraId="4B996749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читать конструкторскую и технологическую документацию по профилю специальности;</w:t>
            </w:r>
          </w:p>
          <w:p w14:paraId="571C40BF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комплексные чертежи геометрических тел;</w:t>
            </w:r>
          </w:p>
          <w:p w14:paraId="71ECC86F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  <w:p w14:paraId="23D23D7E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выполнять графические </w:t>
            </w: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изображения технологического оборудования и технологических схем в ручной и машинной графике;</w:t>
            </w:r>
          </w:p>
          <w:p w14:paraId="538DC54B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</w:tc>
        <w:tc>
          <w:tcPr>
            <w:tcW w:w="3543" w:type="dxa"/>
          </w:tcPr>
          <w:p w14:paraId="00D6A2C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Составляет технологические схемы по специальности и выполняет их в ручной и машинной графике;</w:t>
            </w:r>
          </w:p>
          <w:p w14:paraId="452F0ED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Расшифровывает условные обозначения на технологических схемах;</w:t>
            </w:r>
          </w:p>
          <w:p w14:paraId="395965E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14:paraId="35A7811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Демонстрирует составные части изделия и заносит их в таблицу перечня элементов;</w:t>
            </w:r>
          </w:p>
          <w:p w14:paraId="761073A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7032744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Выбирает масштаб;</w:t>
            </w:r>
          </w:p>
          <w:p w14:paraId="5AA3F67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Определяет минимальное количество видов и разрезов; определяет главный вид;</w:t>
            </w:r>
          </w:p>
          <w:p w14:paraId="5F32833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Оформляет чертеж в соответствии с требованиями ЕСКД в ручной и машинной графике;</w:t>
            </w:r>
          </w:p>
          <w:p w14:paraId="2FE02B2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Устанавливает размеры пространственной формы и выявляет все данные необходимые для изготовления и контроля изображенного предмета и заносит их в таблицу;</w:t>
            </w:r>
          </w:p>
          <w:p w14:paraId="45E5033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Оформляет по алгоритму проектно-конструкторскую, технологическую и другую техническую документацию в соответствии с действующей нормативной базой.</w:t>
            </w:r>
          </w:p>
        </w:tc>
        <w:tc>
          <w:tcPr>
            <w:tcW w:w="2410" w:type="dxa"/>
          </w:tcPr>
          <w:p w14:paraId="7DB817D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Наблюдение в процессе выполнения практических работ № 1-22, графических работ № 1-7</w:t>
            </w:r>
          </w:p>
        </w:tc>
      </w:tr>
    </w:tbl>
    <w:p w14:paraId="127362E5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FA5B2AC" w14:textId="77777777" w:rsidR="002E1378" w:rsidRPr="008115B3" w:rsidRDefault="00466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8115B3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42C45543" w14:textId="77777777" w:rsidR="002E1378" w:rsidRPr="008115B3" w:rsidRDefault="002E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4931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69"/>
        <w:gridCol w:w="2993"/>
      </w:tblGrid>
      <w:tr w:rsidR="002E1378" w:rsidRPr="008115B3" w14:paraId="3DBFF3BD" w14:textId="77777777">
        <w:tc>
          <w:tcPr>
            <w:tcW w:w="1675" w:type="pct"/>
          </w:tcPr>
          <w:p w14:paraId="0107D10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Результаты</w:t>
            </w:r>
          </w:p>
          <w:p w14:paraId="23EA72F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освоения ОК, ПК</w:t>
            </w:r>
          </w:p>
        </w:tc>
        <w:tc>
          <w:tcPr>
            <w:tcW w:w="1785" w:type="pct"/>
          </w:tcPr>
          <w:p w14:paraId="7448AEB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40" w:type="pct"/>
          </w:tcPr>
          <w:p w14:paraId="2363910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2E1378" w:rsidRPr="008115B3" w14:paraId="088FF1E1" w14:textId="77777777">
        <w:tc>
          <w:tcPr>
            <w:tcW w:w="1675" w:type="pct"/>
          </w:tcPr>
          <w:p w14:paraId="07F681F7" w14:textId="77777777" w:rsidR="002E1378" w:rsidRPr="008115B3" w:rsidRDefault="00466B46" w:rsidP="00D73697">
            <w:pPr>
              <w:spacing w:after="0" w:line="240" w:lineRule="auto"/>
              <w:ind w:left="1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ОК. 01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1785" w:type="pct"/>
          </w:tcPr>
          <w:p w14:paraId="16E48E3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-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t>р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аспознает сложные проблемные ситуации в различных контекстах; </w:t>
            </w:r>
          </w:p>
          <w:p w14:paraId="5930914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-проводит анализ сложных ситуаций при решении задач профессиональной деятельности;</w:t>
            </w:r>
          </w:p>
          <w:p w14:paraId="3741F43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определяет этапы решения задачи;</w:t>
            </w:r>
          </w:p>
          <w:p w14:paraId="7843786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осуществляет эффективный поиск информации;</w:t>
            </w:r>
          </w:p>
          <w:p w14:paraId="4F6F537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находит нужные ресурсы;</w:t>
            </w:r>
          </w:p>
          <w:p w14:paraId="7CE12DA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- разрабатывает детальный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план действий;</w:t>
            </w:r>
          </w:p>
          <w:p w14:paraId="65A064E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  <w:tc>
          <w:tcPr>
            <w:tcW w:w="1540" w:type="pct"/>
          </w:tcPr>
          <w:p w14:paraId="554D10F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043881B0" w14:textId="77777777">
        <w:tc>
          <w:tcPr>
            <w:tcW w:w="1675" w:type="pct"/>
          </w:tcPr>
          <w:p w14:paraId="153EEFA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ОК. 02 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Pr="008115B3">
              <w:rPr>
                <w:rFonts w:ascii="Arial" w:hAnsi="Arial" w:cs="Arial"/>
                <w:sz w:val="24"/>
                <w:szCs w:val="24"/>
              </w:rPr>
              <w:br/>
              <w:t>профессиональной деятельности</w:t>
            </w:r>
          </w:p>
          <w:p w14:paraId="2A7D7666" w14:textId="77777777" w:rsidR="002E1378" w:rsidRPr="008115B3" w:rsidRDefault="002E1378" w:rsidP="00D73697">
            <w:pPr>
              <w:spacing w:after="0" w:line="240" w:lineRule="auto"/>
              <w:ind w:left="145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2A33E38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 п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ланирует информационный поиск из набора источников, необходимого для выполнения профессиональных задач; </w:t>
            </w:r>
          </w:p>
          <w:p w14:paraId="23AC559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проводит анализ полученной информации, выделяет в ней главные аспекты;</w:t>
            </w:r>
          </w:p>
          <w:p w14:paraId="255B2C8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структурирует отобранную информацию в соответствии с параметрами поиска;</w:t>
            </w:r>
          </w:p>
          <w:p w14:paraId="35C8589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-интерпретирует полученную информацию в контексте профессиональной деятельности</w:t>
            </w:r>
          </w:p>
        </w:tc>
        <w:tc>
          <w:tcPr>
            <w:tcW w:w="1540" w:type="pct"/>
          </w:tcPr>
          <w:p w14:paraId="61FB6402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3D28BD5B" w14:textId="77777777">
        <w:tc>
          <w:tcPr>
            <w:tcW w:w="1675" w:type="pct"/>
          </w:tcPr>
          <w:p w14:paraId="06D3F21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ОК.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1785" w:type="pct"/>
          </w:tcPr>
          <w:p w14:paraId="0BFA215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применяет современную научно-профессиональную терминологию;</w:t>
            </w:r>
          </w:p>
          <w:p w14:paraId="15DDABB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определяет траекторию профессионального развития и самообразования</w:t>
            </w:r>
          </w:p>
        </w:tc>
        <w:tc>
          <w:tcPr>
            <w:tcW w:w="1540" w:type="pct"/>
          </w:tcPr>
          <w:p w14:paraId="7410A221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570D5E02" w14:textId="77777777">
        <w:tc>
          <w:tcPr>
            <w:tcW w:w="1675" w:type="pct"/>
          </w:tcPr>
          <w:p w14:paraId="5EF51F2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ОК. 04 Эффективно взаимодействовать и работать в коллективе и команде.</w:t>
            </w:r>
          </w:p>
          <w:p w14:paraId="7CB905DD" w14:textId="77777777" w:rsidR="002E1378" w:rsidRPr="008115B3" w:rsidRDefault="002E1378" w:rsidP="00D73697">
            <w:pPr>
              <w:spacing w:after="0" w:line="240" w:lineRule="auto"/>
              <w:ind w:left="145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6122E24C" w14:textId="77777777" w:rsidR="002E1378" w:rsidRPr="008115B3" w:rsidRDefault="00466B46" w:rsidP="00D7369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8115B3">
              <w:rPr>
                <w:rFonts w:ascii="Arial" w:hAnsi="Arial" w:cs="Arial"/>
                <w:kern w:val="3"/>
                <w:sz w:val="24"/>
                <w:szCs w:val="24"/>
              </w:rPr>
              <w:t>- умеет координировать свои действия с другими участниками деятельности;</w:t>
            </w:r>
          </w:p>
          <w:p w14:paraId="125076EC" w14:textId="77777777" w:rsidR="002E1378" w:rsidRPr="008115B3" w:rsidRDefault="00466B46" w:rsidP="00D7369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8115B3">
              <w:rPr>
                <w:rFonts w:ascii="Arial" w:hAnsi="Arial" w:cs="Arial"/>
                <w:kern w:val="3"/>
                <w:sz w:val="24"/>
                <w:szCs w:val="24"/>
              </w:rPr>
              <w:t xml:space="preserve"> - способен контролировать свое поведение, свои эмоции, настроение;</w:t>
            </w:r>
          </w:p>
          <w:p w14:paraId="33EEF22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bCs/>
                <w:kern w:val="3"/>
                <w:sz w:val="24"/>
                <w:szCs w:val="24"/>
              </w:rPr>
              <w:t>- умеет проектировать ситуации в профессиональной деятельности, выполняемые в команде.</w:t>
            </w:r>
          </w:p>
        </w:tc>
        <w:tc>
          <w:tcPr>
            <w:tcW w:w="1540" w:type="pct"/>
          </w:tcPr>
          <w:p w14:paraId="70CBD73E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08BECED7" w14:textId="77777777">
        <w:tc>
          <w:tcPr>
            <w:tcW w:w="1675" w:type="pct"/>
          </w:tcPr>
          <w:p w14:paraId="36DC4F9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ОК. 05 Осуществлять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785" w:type="pct"/>
          </w:tcPr>
          <w:p w14:paraId="3CE5232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 xml:space="preserve">- грамотно устно и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письменно излагать свои мысли по профессиональной тематике на государственном языке;</w:t>
            </w:r>
          </w:p>
          <w:p w14:paraId="3D83435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проявляет толерантность в рабочем коллективе</w:t>
            </w:r>
          </w:p>
        </w:tc>
        <w:tc>
          <w:tcPr>
            <w:tcW w:w="1540" w:type="pct"/>
          </w:tcPr>
          <w:p w14:paraId="6FBB8A8A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Оценка 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661999DC" w14:textId="77777777">
        <w:tc>
          <w:tcPr>
            <w:tcW w:w="1675" w:type="pct"/>
          </w:tcPr>
          <w:p w14:paraId="1B11C79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ОК.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785" w:type="pct"/>
          </w:tcPr>
          <w:p w14:paraId="14223875" w14:textId="77777777" w:rsidR="002E1378" w:rsidRPr="008115B3" w:rsidRDefault="00466B46" w:rsidP="00D73697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8115B3">
              <w:rPr>
                <w:rFonts w:ascii="Arial" w:hAnsi="Arial" w:cs="Arial"/>
                <w:color w:val="auto"/>
              </w:rPr>
              <w:t xml:space="preserve">- демонстрирует умения описывать значимость своей специальности </w:t>
            </w:r>
          </w:p>
          <w:p w14:paraId="7FDCA31D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40" w:type="pct"/>
          </w:tcPr>
          <w:p w14:paraId="4E6A7BBB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6462EAD4" w14:textId="77777777" w:rsidTr="00B436E8">
        <w:trPr>
          <w:trHeight w:val="1854"/>
        </w:trPr>
        <w:tc>
          <w:tcPr>
            <w:tcW w:w="1675" w:type="pct"/>
          </w:tcPr>
          <w:p w14:paraId="7F30807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ОК.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1785" w:type="pct"/>
          </w:tcPr>
          <w:p w14:paraId="02BD0C28" w14:textId="77777777" w:rsidR="002E1378" w:rsidRPr="008115B3" w:rsidRDefault="00466B46" w:rsidP="00D73697">
            <w:pPr>
              <w:pStyle w:val="Default"/>
              <w:jc w:val="both"/>
              <w:rPr>
                <w:rFonts w:ascii="Arial" w:hAnsi="Arial" w:cs="Arial"/>
                <w:iCs/>
                <w:color w:val="auto"/>
              </w:rPr>
            </w:pPr>
            <w:r w:rsidRPr="008115B3">
              <w:rPr>
                <w:rFonts w:ascii="Arial" w:hAnsi="Arial" w:cs="Arial"/>
                <w:color w:val="auto"/>
              </w:rPr>
              <w:t>- применяет средства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40" w:type="pct"/>
          </w:tcPr>
          <w:p w14:paraId="2988138E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2B69D827" w14:textId="77777777">
        <w:tc>
          <w:tcPr>
            <w:tcW w:w="1675" w:type="pct"/>
          </w:tcPr>
          <w:p w14:paraId="41D7B95B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1.1 Организовывать и осуществлять предварительную и предполетную подготовку беспилотных воздушных судов самолетного типа</w:t>
            </w:r>
          </w:p>
        </w:tc>
        <w:tc>
          <w:tcPr>
            <w:tcW w:w="1785" w:type="pct"/>
          </w:tcPr>
          <w:p w14:paraId="0BEEB8F2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039CA1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2409EA2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2D62D6AC" w14:textId="77777777">
        <w:tc>
          <w:tcPr>
            <w:tcW w:w="1675" w:type="pct"/>
          </w:tcPr>
          <w:p w14:paraId="16962A2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1.2 Организовывать и осуществлять эксплуатацию беспилотных воздушных судов самолетного типа, в том числе в особых условиях и особых случаях в полете</w:t>
            </w:r>
          </w:p>
          <w:p w14:paraId="19DC2024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2CC9D63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562C3E0B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7A55171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57B3FD8A" w14:textId="77777777">
        <w:tc>
          <w:tcPr>
            <w:tcW w:w="1675" w:type="pct"/>
          </w:tcPr>
          <w:p w14:paraId="43D242C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1.3 Осуществлять взаимодействие со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</w:t>
            </w:r>
          </w:p>
        </w:tc>
        <w:tc>
          <w:tcPr>
            <w:tcW w:w="1785" w:type="pct"/>
          </w:tcPr>
          <w:p w14:paraId="7457976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умеет  читать чертежи и другую конструкторскую </w:t>
            </w:r>
            <w:r w:rsidRPr="008115B3">
              <w:rPr>
                <w:rFonts w:ascii="Arial" w:hAnsi="Arial" w:cs="Arial"/>
                <w:szCs w:val="24"/>
              </w:rPr>
              <w:lastRenderedPageBreak/>
              <w:t>документацию по профилю специальности</w:t>
            </w:r>
          </w:p>
          <w:p w14:paraId="5F58AB47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7AFA0A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Наблюдение и оценка результатов 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выполнения заданий на промежуточной аттестации</w:t>
            </w:r>
          </w:p>
        </w:tc>
      </w:tr>
      <w:tr w:rsidR="002E1378" w:rsidRPr="008115B3" w14:paraId="1342E870" w14:textId="77777777">
        <w:tc>
          <w:tcPr>
            <w:tcW w:w="1675" w:type="pct"/>
          </w:tcPr>
          <w:p w14:paraId="7298C5B6" w14:textId="24ACAF9A" w:rsidR="002E1378" w:rsidRPr="00B436E8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1785" w:type="pct"/>
          </w:tcPr>
          <w:p w14:paraId="69E5CAE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2FA50C0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9CA5C4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33105677" w14:textId="77777777">
        <w:tc>
          <w:tcPr>
            <w:tcW w:w="1675" w:type="pct"/>
          </w:tcPr>
          <w:p w14:paraId="08DBBF9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1.5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  <w:p w14:paraId="7151F8D1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70C35884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1127C40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3D99098E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3CC328FE" w14:textId="77777777">
        <w:tc>
          <w:tcPr>
            <w:tcW w:w="1675" w:type="pct"/>
          </w:tcPr>
          <w:p w14:paraId="14D1F0D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1.6 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      </w:r>
          </w:p>
        </w:tc>
        <w:tc>
          <w:tcPr>
            <w:tcW w:w="1785" w:type="pct"/>
          </w:tcPr>
          <w:p w14:paraId="551056B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EDCA88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223A9718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0E623C20" w14:textId="77777777">
        <w:tc>
          <w:tcPr>
            <w:tcW w:w="1675" w:type="pct"/>
          </w:tcPr>
          <w:p w14:paraId="260877B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2.1 Организовывать и осуществлять предварительную и предполетную подготовку беспилотных воздушных судов вертолетного типа.</w:t>
            </w:r>
          </w:p>
        </w:tc>
        <w:tc>
          <w:tcPr>
            <w:tcW w:w="1785" w:type="pct"/>
          </w:tcPr>
          <w:p w14:paraId="2DE62A82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71F9947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0EC09D6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6DC37358" w14:textId="77777777">
        <w:tc>
          <w:tcPr>
            <w:tcW w:w="1675" w:type="pct"/>
          </w:tcPr>
          <w:p w14:paraId="69A95FB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2.2 Организовывать и осуществлять эксплуатацию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беспилотных воздушных судов вертолетного типа, в том числе в особых условиях и особых случаях в полете</w:t>
            </w:r>
          </w:p>
          <w:p w14:paraId="21C9728E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483C7638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умеет  читать чертежи и другую конструкторскую документацию по </w:t>
            </w:r>
            <w:r w:rsidRPr="008115B3">
              <w:rPr>
                <w:rFonts w:ascii="Arial" w:hAnsi="Arial" w:cs="Arial"/>
                <w:szCs w:val="24"/>
              </w:rPr>
              <w:lastRenderedPageBreak/>
              <w:t>профилю специальности</w:t>
            </w:r>
          </w:p>
          <w:p w14:paraId="52902AD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7FC96F6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Наблюдение и оценка результатов выполнения заданий на 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промежуточной аттестации</w:t>
            </w:r>
          </w:p>
        </w:tc>
      </w:tr>
      <w:tr w:rsidR="002E1378" w:rsidRPr="008115B3" w14:paraId="2728F4A7" w14:textId="77777777">
        <w:tc>
          <w:tcPr>
            <w:tcW w:w="1675" w:type="pct"/>
          </w:tcPr>
          <w:p w14:paraId="7E2CE85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ПК 2.3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      </w:r>
          </w:p>
        </w:tc>
        <w:tc>
          <w:tcPr>
            <w:tcW w:w="1785" w:type="pct"/>
          </w:tcPr>
          <w:p w14:paraId="1BD9FE57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14FF1405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18AFB11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702591D2" w14:textId="77777777">
        <w:tc>
          <w:tcPr>
            <w:tcW w:w="1675" w:type="pct"/>
          </w:tcPr>
          <w:p w14:paraId="693E80D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2.4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</w:t>
            </w:r>
          </w:p>
        </w:tc>
        <w:tc>
          <w:tcPr>
            <w:tcW w:w="1785" w:type="pct"/>
          </w:tcPr>
          <w:p w14:paraId="1DE1673D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B424C4D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976083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05137FB2" w14:textId="77777777">
        <w:tc>
          <w:tcPr>
            <w:tcW w:w="1675" w:type="pct"/>
          </w:tcPr>
          <w:p w14:paraId="6C582AC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2.5 Вести учет срока службы, наработки объектов эксплуатации, причин отказов, неисправностей и повреждений беспилотных воздушных судов вертолетного типа</w:t>
            </w:r>
          </w:p>
          <w:p w14:paraId="0D6F3B6B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7F4720D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6C4591C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159B623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2E604850" w14:textId="77777777">
        <w:tc>
          <w:tcPr>
            <w:tcW w:w="1675" w:type="pct"/>
          </w:tcPr>
          <w:p w14:paraId="58168D7B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2.6 Выполнять требования воздушного законодательства Российской Федерации, а также руководств (инструкций) по эксплуатации беспилотных воздушных судов вертолетного типа и руководящих отраслевых документов.</w:t>
            </w:r>
          </w:p>
        </w:tc>
        <w:tc>
          <w:tcPr>
            <w:tcW w:w="1785" w:type="pct"/>
          </w:tcPr>
          <w:p w14:paraId="743E7BE6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1C242D0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  <w:p w14:paraId="32E1275C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pct"/>
          </w:tcPr>
          <w:p w14:paraId="02AFD3E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1FFCB56B" w14:textId="77777777">
        <w:tc>
          <w:tcPr>
            <w:tcW w:w="1675" w:type="pct"/>
          </w:tcPr>
          <w:p w14:paraId="3EC2FC48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3.1 Организовывать и осуществлять предварительную и предполетную подготовку беспилотных воздушных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судов смешанного типа</w:t>
            </w:r>
          </w:p>
          <w:p w14:paraId="5955311E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344A395F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>умеет  читать чертежи и другую конструкторскую документацию по профилю специальности</w:t>
            </w:r>
          </w:p>
          <w:p w14:paraId="1E87B373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 xml:space="preserve">умеет оформлять </w:t>
            </w:r>
            <w:r w:rsidRPr="008115B3">
              <w:rPr>
                <w:rFonts w:ascii="Arial" w:hAnsi="Arial" w:cs="Arial"/>
                <w:szCs w:val="24"/>
              </w:rPr>
              <w:lastRenderedPageBreak/>
              <w:t>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56FC169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5FD3A88F" w14:textId="77777777">
        <w:tc>
          <w:tcPr>
            <w:tcW w:w="1675" w:type="pct"/>
          </w:tcPr>
          <w:p w14:paraId="3CC893A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ПК 3.2 Организовывать и осуществлять эксплуатацию беспилотных воздушных судов смешанного типа, в том числе в особых условиях и особых случаях в полете</w:t>
            </w:r>
          </w:p>
          <w:p w14:paraId="75D62A76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3427F02C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7B3592D6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514F073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2353FDE9" w14:textId="77777777">
        <w:tc>
          <w:tcPr>
            <w:tcW w:w="1675" w:type="pct"/>
          </w:tcPr>
          <w:p w14:paraId="55F653E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3.3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</w:t>
            </w:r>
          </w:p>
        </w:tc>
        <w:tc>
          <w:tcPr>
            <w:tcW w:w="1785" w:type="pct"/>
          </w:tcPr>
          <w:p w14:paraId="65FDE2F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57F81476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335D5B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5A2A2874" w14:textId="77777777">
        <w:tc>
          <w:tcPr>
            <w:tcW w:w="1675" w:type="pct"/>
          </w:tcPr>
          <w:p w14:paraId="68408AD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3.4 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</w:t>
            </w:r>
          </w:p>
        </w:tc>
        <w:tc>
          <w:tcPr>
            <w:tcW w:w="1785" w:type="pct"/>
          </w:tcPr>
          <w:p w14:paraId="0F1C3B78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492235BF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4074C158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6ACC9165" w14:textId="77777777">
        <w:tc>
          <w:tcPr>
            <w:tcW w:w="1675" w:type="pct"/>
          </w:tcPr>
          <w:p w14:paraId="1E5EE20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3.5 Вести учет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  <w:p w14:paraId="3911F1FF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007D9A1C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D8DC8CF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735DA69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169269EB" w14:textId="77777777">
        <w:tc>
          <w:tcPr>
            <w:tcW w:w="1675" w:type="pct"/>
          </w:tcPr>
          <w:p w14:paraId="44F2C5DA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3.6 Выполнять требования воздушного законодательства Российской Федерации, а также руководств (инструкций) по эксплуатации беспилотных воздушных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судов смешанного типа и руководящих отраслевых документов</w:t>
            </w:r>
          </w:p>
        </w:tc>
        <w:tc>
          <w:tcPr>
            <w:tcW w:w="1785" w:type="pct"/>
          </w:tcPr>
          <w:p w14:paraId="309D2745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>умеет  читать чертежи и другую конструкторскую документацию по профилю специальности</w:t>
            </w:r>
          </w:p>
          <w:p w14:paraId="17F84B33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 xml:space="preserve">умеет оформлять конструкторскую документацию согласно требованиями ГОСТ и </w:t>
            </w:r>
            <w:r w:rsidRPr="008115B3">
              <w:rPr>
                <w:rFonts w:ascii="Arial" w:hAnsi="Arial" w:cs="Arial"/>
                <w:szCs w:val="24"/>
              </w:rPr>
              <w:lastRenderedPageBreak/>
              <w:t>ЕСКД</w:t>
            </w:r>
          </w:p>
          <w:p w14:paraId="2B69A1CB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pct"/>
          </w:tcPr>
          <w:p w14:paraId="0E70C06A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Наблюдение и оценка результатов выполнения заданий на промежуточной аттестации</w:t>
            </w:r>
          </w:p>
        </w:tc>
      </w:tr>
    </w:tbl>
    <w:p w14:paraId="09F613D2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06322A6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351F75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04AD96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184246A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575D6F1" w14:textId="77777777" w:rsidR="002E1378" w:rsidRPr="008115B3" w:rsidRDefault="00466B4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br w:type="page"/>
      </w:r>
    </w:p>
    <w:p w14:paraId="34C3ACA0" w14:textId="77777777" w:rsidR="002E1378" w:rsidRPr="008115B3" w:rsidRDefault="00466B46">
      <w:pPr>
        <w:pageBreakBefore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lastRenderedPageBreak/>
        <w:t>Приложение 1</w:t>
      </w:r>
    </w:p>
    <w:p w14:paraId="51C23E21" w14:textId="77777777" w:rsidR="002E1378" w:rsidRPr="008115B3" w:rsidRDefault="00466B46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 xml:space="preserve"> </w:t>
      </w:r>
    </w:p>
    <w:p w14:paraId="23D6672F" w14:textId="77777777" w:rsidR="002E1378" w:rsidRPr="008115B3" w:rsidRDefault="00466B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ДЕПАРТАМЕНТ ОБРАЗОВАНИЯ И НАУКИ ТЮМЕНСКОЙ ОБЛАСТИ</w:t>
      </w:r>
    </w:p>
    <w:p w14:paraId="68A62799" w14:textId="77777777" w:rsidR="00CA7E01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ГОСУДАРСТВЕННОЕ АВТОНОМНОЕ ПРОФЕССИОНАЛЬНОЕ</w:t>
      </w:r>
    </w:p>
    <w:p w14:paraId="4949F8A4" w14:textId="77777777" w:rsidR="00CA7E01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ОБРАЗОВАТЕЛЬНОЕ УЧРЕЖДЕНИЕ ТЮМЕНСКОЙ ОБЛАСТИ</w:t>
      </w:r>
    </w:p>
    <w:p w14:paraId="35D4802C" w14:textId="77777777" w:rsidR="00CA7E01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«ГОЛЫШМАНОВСКИЙ АГРОПЕДАГОГИЧЕСКИЙ КОЛЛЕДЖ»</w:t>
      </w:r>
    </w:p>
    <w:p w14:paraId="575AB663" w14:textId="3445F499" w:rsidR="002E1378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(ГАПОУ ТО «Голышмановский агропедколледж»)</w:t>
      </w:r>
    </w:p>
    <w:p w14:paraId="4E13D260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697A989F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1F3DED3F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2E1378" w:rsidRPr="008115B3" w14:paraId="1418FC4B" w14:textId="77777777">
        <w:tc>
          <w:tcPr>
            <w:tcW w:w="5778" w:type="dxa"/>
            <w:shd w:val="clear" w:color="auto" w:fill="auto"/>
          </w:tcPr>
          <w:p w14:paraId="25C3496E" w14:textId="77777777" w:rsidR="002E1378" w:rsidRPr="008115B3" w:rsidRDefault="002E13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14:paraId="4FE4B5A3" w14:textId="77777777" w:rsidR="002E1378" w:rsidRPr="008115B3" w:rsidRDefault="002E13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</w:tbl>
    <w:p w14:paraId="1D938710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3FB14508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0EB2240B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631D6F32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7B3FA9A7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545C595D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75DD1BA0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3E79B6F8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5E6D2D05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1D650C5C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4897DC58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04ECFB48" w14:textId="77777777" w:rsidR="002E1378" w:rsidRPr="008115B3" w:rsidRDefault="00466B46">
      <w:pPr>
        <w:spacing w:after="0" w:line="240" w:lineRule="auto"/>
        <w:ind w:right="142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t xml:space="preserve">ФОНД ОЦЕНОЧНЫХ СРЕДСТВ </w:t>
      </w:r>
    </w:p>
    <w:p w14:paraId="1270AE6F" w14:textId="77777777" w:rsidR="002E1378" w:rsidRPr="008115B3" w:rsidRDefault="00466B46">
      <w:pPr>
        <w:spacing w:after="0" w:line="240" w:lineRule="auto"/>
        <w:ind w:right="142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t>ДЛЯ ПРОВЕДЕНИЯ ПРОМЕЖУТОЧНОЙ АТТЕСТАЦИИ ОБУЧАЮЩИХСЯ</w:t>
      </w:r>
    </w:p>
    <w:p w14:paraId="07E0916C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4D379F72" w14:textId="77777777" w:rsidR="002E1378" w:rsidRPr="008115B3" w:rsidRDefault="00466B46">
      <w:pPr>
        <w:spacing w:after="0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t>по дисциплине</w:t>
      </w:r>
    </w:p>
    <w:p w14:paraId="69ECAFA1" w14:textId="77777777" w:rsidR="002E1378" w:rsidRPr="008115B3" w:rsidRDefault="00466B46">
      <w:pPr>
        <w:autoSpaceDE w:val="0"/>
        <w:autoSpaceDN w:val="0"/>
        <w:adjustRightInd w:val="0"/>
        <w:spacing w:after="0"/>
        <w:ind w:right="24"/>
        <w:jc w:val="center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sz w:val="24"/>
          <w:szCs w:val="24"/>
        </w:rPr>
        <w:t>ОПЦ.05 Инженерная графика</w:t>
      </w:r>
    </w:p>
    <w:p w14:paraId="381A9DD0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right="24"/>
        <w:rPr>
          <w:rFonts w:ascii="Arial" w:eastAsiaTheme="minorHAnsi" w:hAnsi="Arial" w:cs="Arial"/>
          <w:sz w:val="24"/>
          <w:szCs w:val="24"/>
        </w:rPr>
      </w:pPr>
    </w:p>
    <w:p w14:paraId="702504BC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right="24"/>
        <w:rPr>
          <w:rFonts w:ascii="Arial" w:eastAsiaTheme="minorHAnsi" w:hAnsi="Arial" w:cs="Arial"/>
          <w:sz w:val="24"/>
          <w:szCs w:val="24"/>
        </w:rPr>
      </w:pPr>
    </w:p>
    <w:p w14:paraId="41FF95A0" w14:textId="77777777" w:rsidR="00B436E8" w:rsidRDefault="00466B46">
      <w:pPr>
        <w:autoSpaceDE w:val="0"/>
        <w:autoSpaceDN w:val="0"/>
        <w:adjustRightInd w:val="0"/>
        <w:spacing w:after="0"/>
        <w:ind w:right="24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Специальность: 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sz w:val="24"/>
          <w:szCs w:val="24"/>
        </w:rPr>
        <w:br/>
      </w:r>
    </w:p>
    <w:p w14:paraId="573387C6" w14:textId="635FECF0" w:rsidR="002E1378" w:rsidRPr="008115B3" w:rsidRDefault="00466B46">
      <w:pPr>
        <w:autoSpaceDE w:val="0"/>
        <w:autoSpaceDN w:val="0"/>
        <w:adjustRightInd w:val="0"/>
        <w:spacing w:after="0"/>
        <w:ind w:right="24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Группы: </w:t>
      </w:r>
      <w:r w:rsidR="00CA7E01" w:rsidRPr="008115B3">
        <w:rPr>
          <w:rFonts w:ascii="Arial" w:hAnsi="Arial" w:cs="Arial"/>
          <w:sz w:val="24"/>
          <w:szCs w:val="24"/>
        </w:rPr>
        <w:t>Э</w:t>
      </w:r>
      <w:r w:rsidRPr="008115B3">
        <w:rPr>
          <w:rFonts w:ascii="Arial" w:hAnsi="Arial" w:cs="Arial"/>
          <w:sz w:val="24"/>
          <w:szCs w:val="24"/>
        </w:rPr>
        <w:t>Б</w:t>
      </w:r>
      <w:r w:rsidR="00CA7E01" w:rsidRPr="008115B3">
        <w:rPr>
          <w:rFonts w:ascii="Arial" w:hAnsi="Arial" w:cs="Arial"/>
          <w:sz w:val="24"/>
          <w:szCs w:val="24"/>
        </w:rPr>
        <w:t>А</w:t>
      </w:r>
      <w:r w:rsidRPr="008115B3">
        <w:rPr>
          <w:rFonts w:ascii="Arial" w:hAnsi="Arial" w:cs="Arial"/>
          <w:sz w:val="24"/>
          <w:szCs w:val="24"/>
        </w:rPr>
        <w:t>С-</w:t>
      </w:r>
      <w:r w:rsidR="003D0DCD">
        <w:rPr>
          <w:rFonts w:ascii="Arial" w:hAnsi="Arial" w:cs="Arial"/>
          <w:sz w:val="24"/>
          <w:szCs w:val="24"/>
        </w:rPr>
        <w:t>09/</w:t>
      </w:r>
    </w:p>
    <w:p w14:paraId="6EEC8AEC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right="24"/>
        <w:rPr>
          <w:rFonts w:ascii="Arial" w:eastAsiaTheme="minorHAnsi" w:hAnsi="Arial" w:cs="Arial"/>
          <w:sz w:val="24"/>
          <w:szCs w:val="24"/>
        </w:rPr>
      </w:pPr>
    </w:p>
    <w:p w14:paraId="039A7154" w14:textId="77777777" w:rsidR="002E1378" w:rsidRPr="008115B3" w:rsidRDefault="002E1378">
      <w:pPr>
        <w:spacing w:after="0" w:line="240" w:lineRule="auto"/>
        <w:ind w:left="709"/>
        <w:rPr>
          <w:rFonts w:ascii="Arial" w:eastAsiaTheme="minorHAnsi" w:hAnsi="Arial" w:cs="Arial"/>
          <w:sz w:val="24"/>
          <w:szCs w:val="24"/>
        </w:rPr>
      </w:pPr>
    </w:p>
    <w:p w14:paraId="56FA6514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5F0487A1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4BD423BF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246C44AF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6893AF6F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4BE2891" w14:textId="7236E65B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E270417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9D4AFCA" w14:textId="0C225EC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1D9AB297" w14:textId="52C20A78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79187F99" w14:textId="3BE400E6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35035C2F" w14:textId="5CF44EBD" w:rsidR="00CA7E01" w:rsidRPr="008115B3" w:rsidRDefault="00CA7E01" w:rsidP="00CA7E01">
      <w:pPr>
        <w:spacing w:after="0" w:line="240" w:lineRule="auto"/>
        <w:ind w:left="709"/>
        <w:jc w:val="center"/>
        <w:rPr>
          <w:rFonts w:ascii="Arial" w:eastAsiaTheme="minorHAnsi" w:hAnsi="Arial" w:cs="Arial"/>
          <w:sz w:val="24"/>
          <w:szCs w:val="24"/>
        </w:rPr>
      </w:pPr>
    </w:p>
    <w:p w14:paraId="237D966F" w14:textId="2400D7C6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4F628A4A" w14:textId="12601E0A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C6D215B" w14:textId="51A54A9E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4D2C6FD5" w14:textId="3CCB0F74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344A7159" w14:textId="1CE7B586" w:rsidR="002E1378" w:rsidRPr="008115B3" w:rsidRDefault="00CA7E01" w:rsidP="00B436E8">
      <w:pPr>
        <w:spacing w:after="0" w:line="240" w:lineRule="auto"/>
        <w:ind w:left="709"/>
        <w:jc w:val="center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Голышманово, 2025</w:t>
      </w:r>
    </w:p>
    <w:p w14:paraId="26EB3E26" w14:textId="77777777" w:rsidR="002E1378" w:rsidRPr="008115B3" w:rsidRDefault="00466B46">
      <w:pPr>
        <w:widowControl w:val="0"/>
        <w:numPr>
          <w:ilvl w:val="0"/>
          <w:numId w:val="20"/>
        </w:numPr>
        <w:tabs>
          <w:tab w:val="left" w:pos="1134"/>
          <w:tab w:val="left" w:pos="184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lastRenderedPageBreak/>
        <w:t>Область применения</w:t>
      </w:r>
    </w:p>
    <w:p w14:paraId="29BBF0FA" w14:textId="77777777" w:rsidR="002E1378" w:rsidRPr="008115B3" w:rsidRDefault="002E1378">
      <w:pPr>
        <w:widowControl w:val="0"/>
        <w:tabs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/>
          <w:sz w:val="24"/>
          <w:szCs w:val="24"/>
        </w:rPr>
      </w:pPr>
    </w:p>
    <w:p w14:paraId="2A187100" w14:textId="77777777" w:rsidR="002E1378" w:rsidRPr="008115B3" w:rsidRDefault="00466B46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Фонд оценочных средств (ФОС), предназначен для проверки результатов освоения дисциплины ОПЦ. 05 Инженерная графика программы подготовки </w:t>
      </w:r>
      <w:r w:rsidRPr="008115B3">
        <w:rPr>
          <w:rFonts w:ascii="Arial" w:hAnsi="Arial" w:cs="Arial"/>
          <w:spacing w:val="-3"/>
          <w:sz w:val="24"/>
          <w:szCs w:val="24"/>
        </w:rPr>
        <w:t xml:space="preserve">специалистов </w:t>
      </w:r>
      <w:r w:rsidRPr="008115B3">
        <w:rPr>
          <w:rFonts w:ascii="Arial" w:hAnsi="Arial" w:cs="Arial"/>
          <w:sz w:val="24"/>
          <w:szCs w:val="24"/>
        </w:rPr>
        <w:t xml:space="preserve">среднего звена (ППССЗ) по </w:t>
      </w:r>
      <w:r w:rsidRPr="008115B3">
        <w:rPr>
          <w:rFonts w:ascii="Arial" w:hAnsi="Arial" w:cs="Arial"/>
          <w:spacing w:val="-1"/>
          <w:sz w:val="24"/>
          <w:szCs w:val="24"/>
        </w:rPr>
        <w:t xml:space="preserve">специальности </w:t>
      </w:r>
      <w:r w:rsidRPr="008115B3">
        <w:rPr>
          <w:rFonts w:ascii="Arial" w:hAnsi="Arial" w:cs="Arial"/>
          <w:sz w:val="24"/>
          <w:szCs w:val="24"/>
        </w:rPr>
        <w:t>15.02.08 Эксплуатация беспилотных авиационных систем.</w:t>
      </w:r>
    </w:p>
    <w:p w14:paraId="06B3E019" w14:textId="77777777" w:rsidR="002E1378" w:rsidRPr="008115B3" w:rsidRDefault="00466B46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ФОС включает контрольные материалы для проведения промежуточной аттестации в форме </w:t>
      </w:r>
      <w:r w:rsidRPr="008115B3">
        <w:rPr>
          <w:rFonts w:ascii="Arial" w:hAnsi="Arial" w:cs="Arial"/>
          <w:b/>
          <w:sz w:val="24"/>
          <w:szCs w:val="24"/>
        </w:rPr>
        <w:t>защиты графических работ</w:t>
      </w:r>
      <w:r w:rsidRPr="008115B3">
        <w:rPr>
          <w:rFonts w:ascii="Arial" w:hAnsi="Arial" w:cs="Arial"/>
          <w:sz w:val="24"/>
          <w:szCs w:val="24"/>
        </w:rPr>
        <w:t xml:space="preserve"> в рамках 3 семестра на базе основного общего образования</w:t>
      </w:r>
      <w:r w:rsidRPr="008115B3">
        <w:rPr>
          <w:rFonts w:ascii="Arial" w:hAnsi="Arial" w:cs="Arial"/>
          <w:i/>
          <w:sz w:val="24"/>
          <w:szCs w:val="24"/>
        </w:rPr>
        <w:t>.</w:t>
      </w:r>
    </w:p>
    <w:p w14:paraId="3DA8E36B" w14:textId="77777777" w:rsidR="002E1378" w:rsidRPr="008115B3" w:rsidRDefault="00466B46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 ОПЦ. 05 Инженерная графика, определенных по ФГОС СПО по соответствующей ППССЗ.</w:t>
      </w:r>
    </w:p>
    <w:p w14:paraId="13294C87" w14:textId="77777777" w:rsidR="002E1378" w:rsidRPr="008115B3" w:rsidRDefault="002E1378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269838D" w14:textId="77777777" w:rsidR="002E1378" w:rsidRPr="008115B3" w:rsidRDefault="00466B46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8115B3">
        <w:rPr>
          <w:rFonts w:ascii="Arial" w:hAnsi="Arial" w:cs="Arial"/>
          <w:b/>
          <w:bCs/>
          <w:sz w:val="24"/>
          <w:szCs w:val="24"/>
          <w:lang w:bidi="ru-RU"/>
        </w:rPr>
        <w:t>Критерии выставления оценок</w:t>
      </w:r>
    </w:p>
    <w:p w14:paraId="14E88E05" w14:textId="77777777" w:rsidR="002E1378" w:rsidRPr="008115B3" w:rsidRDefault="002E137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89D0878" w14:textId="77777777" w:rsidR="002E1378" w:rsidRPr="008115B3" w:rsidRDefault="00466B46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Письменный ответ обучающегося оценивается в соответствии с таблицами</w:t>
      </w:r>
      <w:r w:rsidRPr="008115B3">
        <w:rPr>
          <w:rFonts w:ascii="Arial" w:hAnsi="Arial" w:cs="Arial"/>
          <w:bCs/>
          <w:sz w:val="24"/>
          <w:szCs w:val="24"/>
        </w:rPr>
        <w:t>п.2.1., 2.2.</w:t>
      </w:r>
    </w:p>
    <w:p w14:paraId="7B5AB556" w14:textId="77777777" w:rsidR="002E1378" w:rsidRPr="008115B3" w:rsidRDefault="00466B46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2.1 Критерии оценки теоретического вопроса</w:t>
      </w:r>
    </w:p>
    <w:p w14:paraId="61EBAAF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088"/>
      </w:tblGrid>
      <w:tr w:rsidR="002E1378" w:rsidRPr="008115B3" w14:paraId="35B29740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8FFC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Оценка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909D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Качество  ответа  на  устные  вопросы</w:t>
            </w:r>
          </w:p>
        </w:tc>
      </w:tr>
      <w:tr w:rsidR="002E1378" w:rsidRPr="008115B3" w14:paraId="5D868AA1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3F47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62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демонстрирует усвоение всего объема  программного материала, не допускает ошибок при  воспроизведении знаний, легко отвечает на дополнительные  вопросы.</w:t>
            </w:r>
          </w:p>
        </w:tc>
      </w:tr>
      <w:tr w:rsidR="002E1378" w:rsidRPr="008115B3" w14:paraId="6D306D13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D88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21F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демонстрирует знание материала, не допускает серьезных ошибок при воспроизведении знаний, легко устраняет  отдельные неточности в ответе с помощью дополнительных  вопросов преподавателя.</w:t>
            </w:r>
          </w:p>
        </w:tc>
      </w:tr>
      <w:tr w:rsidR="002E1378" w:rsidRPr="008115B3" w14:paraId="4A2D0D59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C7B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12F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демонстрирует освоение основного материала на 70-80 %, но испытывает затруднения при самостоятельном его  воспроизведении.</w:t>
            </w:r>
          </w:p>
        </w:tc>
      </w:tr>
      <w:tr w:rsidR="002E1378" w:rsidRPr="008115B3" w14:paraId="6A732238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EECB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A4F6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У обучающегося имеются определённые представления об  изученном материале, но большая часть программного материала  им не усвоена.</w:t>
            </w:r>
          </w:p>
        </w:tc>
      </w:tr>
    </w:tbl>
    <w:p w14:paraId="5DF4A8AA" w14:textId="77777777" w:rsidR="002E1378" w:rsidRPr="008115B3" w:rsidRDefault="002E1378">
      <w:pPr>
        <w:spacing w:after="0"/>
        <w:ind w:firstLine="851"/>
        <w:jc w:val="both"/>
        <w:rPr>
          <w:rFonts w:ascii="Arial" w:eastAsiaTheme="minorHAnsi" w:hAnsi="Arial" w:cs="Arial"/>
          <w:sz w:val="24"/>
          <w:szCs w:val="24"/>
        </w:rPr>
      </w:pPr>
    </w:p>
    <w:p w14:paraId="0DF7784C" w14:textId="77777777" w:rsidR="002E1378" w:rsidRPr="008115B3" w:rsidRDefault="00466B46">
      <w:pPr>
        <w:spacing w:after="0"/>
        <w:ind w:firstLine="851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2.2 Критерии оценки практического задания</w:t>
      </w:r>
    </w:p>
    <w:p w14:paraId="69CEBCB8" w14:textId="77777777" w:rsidR="002E1378" w:rsidRPr="008115B3" w:rsidRDefault="002E1378">
      <w:pPr>
        <w:spacing w:after="0"/>
        <w:ind w:firstLine="851"/>
        <w:jc w:val="both"/>
        <w:rPr>
          <w:rFonts w:ascii="Arial" w:eastAsiaTheme="minorHAnsi" w:hAnsi="Arial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2E1378" w:rsidRPr="008115B3" w14:paraId="4AFF7149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AD921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88B3F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2DBF0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36F7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«удовлетвори</w:t>
            </w:r>
            <w:r w:rsidRPr="008115B3">
              <w:rPr>
                <w:rFonts w:ascii="Arial" w:eastAsiaTheme="minorHAnsi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58516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</w:t>
            </w:r>
            <w:proofErr w:type="spellStart"/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неудовлетвори-тельно</w:t>
            </w:r>
            <w:proofErr w:type="spellEnd"/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»</w:t>
            </w:r>
          </w:p>
        </w:tc>
      </w:tr>
      <w:tr w:rsidR="002E1378" w:rsidRPr="008115B3" w14:paraId="73FC279D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4A9E49F" w14:textId="77777777" w:rsidR="002E1378" w:rsidRPr="008115B3" w:rsidRDefault="00466B46">
            <w:pPr>
              <w:spacing w:after="0"/>
              <w:ind w:left="113" w:right="113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7F3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C6C1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C449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0D1E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2E1378" w:rsidRPr="008115B3" w14:paraId="11F82F8C" w14:textId="77777777">
        <w:trPr>
          <w:cantSplit/>
        </w:trPr>
        <w:tc>
          <w:tcPr>
            <w:tcW w:w="1129" w:type="dxa"/>
            <w:vMerge/>
            <w:vAlign w:val="center"/>
          </w:tcPr>
          <w:p w14:paraId="2B88AB92" w14:textId="77777777" w:rsidR="002E1378" w:rsidRPr="008115B3" w:rsidRDefault="002E1378">
            <w:pPr>
              <w:spacing w:after="0"/>
              <w:jc w:val="both"/>
              <w:rPr>
                <w:rFonts w:ascii="Arial" w:eastAsiaTheme="minorHAnsi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CB7E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773E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45086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1E11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2E1378" w:rsidRPr="008115B3" w14:paraId="64801563" w14:textId="77777777">
        <w:trPr>
          <w:cantSplit/>
        </w:trPr>
        <w:tc>
          <w:tcPr>
            <w:tcW w:w="1129" w:type="dxa"/>
            <w:vMerge/>
            <w:vAlign w:val="center"/>
          </w:tcPr>
          <w:p w14:paraId="7944B844" w14:textId="77777777" w:rsidR="002E1378" w:rsidRPr="008115B3" w:rsidRDefault="002E1378">
            <w:pPr>
              <w:spacing w:after="0"/>
              <w:jc w:val="both"/>
              <w:rPr>
                <w:rFonts w:ascii="Arial" w:eastAsiaTheme="minorHAnsi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0D10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06E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D17C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AA38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20C1584D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4653394" w14:textId="77777777" w:rsidR="002E1378" w:rsidRPr="008115B3" w:rsidRDefault="00466B46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8115B3">
        <w:rPr>
          <w:rFonts w:ascii="Arial" w:hAnsi="Arial" w:cs="Arial"/>
          <w:b/>
          <w:bCs/>
          <w:sz w:val="24"/>
          <w:szCs w:val="24"/>
          <w:lang w:bidi="ru-RU"/>
        </w:rPr>
        <w:t>Контрольно-оценочные материалы, необходимые для оценки знаний и умений</w:t>
      </w:r>
    </w:p>
    <w:p w14:paraId="297871AF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CAE13E7" w14:textId="77777777" w:rsidR="002E1378" w:rsidRPr="008115B3" w:rsidRDefault="00466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3.1Перечень теоретических вопросов</w:t>
      </w:r>
    </w:p>
    <w:p w14:paraId="0D3E49C8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40"/>
          <w:tab w:val="left" w:pos="4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Перечислите обозначение и размеры основных форматов чертежа по ГОСТ 2.301-68.</w:t>
      </w:r>
    </w:p>
    <w:p w14:paraId="29A12E5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Сформулируйте определение масштаба. Перечислите ряд масштабов увеличения и уменьшения, согласно ГОСТ 2.302-68.</w:t>
      </w:r>
    </w:p>
    <w:p w14:paraId="277C5BCF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Перечислите типы линий, предусмотренных ГОСТ 2.303-68, и объясните их применение.</w:t>
      </w:r>
    </w:p>
    <w:p w14:paraId="68DAEC9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вида по ГОСТ 2.305-2008. Перечислите основные виды чертежа, объясните их расположение и обозначение.</w:t>
      </w:r>
    </w:p>
    <w:p w14:paraId="31B429C3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местных и дополнительных видов по ГОСТ 2.305-2008, и объясните их применение.</w:t>
      </w:r>
    </w:p>
    <w:p w14:paraId="67B2F8C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Сформулируйте определение разреза по ГОСТ 2.305-2008.Дайте классификацию разрезов в зависимости от положения секущей плоскости относительно плоскостей проекций.</w:t>
      </w:r>
    </w:p>
    <w:p w14:paraId="57FFBDF1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Классифицируйте разрезы в зависимости от числа секущих плоскостей по ГОСТ 2.305-2008.</w:t>
      </w:r>
    </w:p>
    <w:p w14:paraId="0926AEDB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местного разреза по ГОСТ 2.305-2008, объясните его применение и особенности изображения.</w:t>
      </w:r>
    </w:p>
    <w:p w14:paraId="2C0EB50B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Опишите способы соединения вида и разреза на одном изображении по ГОСТ 2.305-2008?</w:t>
      </w:r>
    </w:p>
    <w:p w14:paraId="4B442449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сечению по ГОСТ 2.305-2008. Классифицируйте сечения и случаи их обозначения.</w:t>
      </w:r>
    </w:p>
    <w:p w14:paraId="1030F4B1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  <w:shd w:val="clear" w:color="auto" w:fill="FFFFFF"/>
        </w:rPr>
        <w:t>Дайте определение выносному элементу, объясните правила его изображения и обозначения.</w:t>
      </w:r>
    </w:p>
    <w:p w14:paraId="4127DA8E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резьбы, перечислите основные параметры резьбы.</w:t>
      </w:r>
    </w:p>
    <w:p w14:paraId="30F85287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Дайте характеристику соединительных и ходовых </w:t>
      </w:r>
      <w:proofErr w:type="spellStart"/>
      <w:r w:rsidRPr="008115B3">
        <w:rPr>
          <w:rFonts w:ascii="Arial" w:hAnsi="Arial" w:cs="Arial"/>
          <w:sz w:val="24"/>
          <w:szCs w:val="24"/>
        </w:rPr>
        <w:t>резьб</w:t>
      </w:r>
      <w:proofErr w:type="spellEnd"/>
      <w:r w:rsidRPr="008115B3">
        <w:rPr>
          <w:rFonts w:ascii="Arial" w:hAnsi="Arial" w:cs="Arial"/>
          <w:sz w:val="24"/>
          <w:szCs w:val="24"/>
        </w:rPr>
        <w:t xml:space="preserve">, укажите их </w:t>
      </w:r>
      <w:r w:rsidRPr="008115B3">
        <w:rPr>
          <w:rFonts w:ascii="Arial" w:hAnsi="Arial" w:cs="Arial"/>
          <w:sz w:val="24"/>
          <w:szCs w:val="24"/>
        </w:rPr>
        <w:lastRenderedPageBreak/>
        <w:t>обозначение и область применения?</w:t>
      </w:r>
    </w:p>
    <w:p w14:paraId="4182CFD2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классификацию и характеристику типовых соединений: разъемных и не разъемных.</w:t>
      </w:r>
    </w:p>
    <w:p w14:paraId="526B8FC4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классификацию и характеристику резьбовых соединений.</w:t>
      </w:r>
    </w:p>
    <w:p w14:paraId="0377424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Укажите обозначения крепежных изделий (болты, гайки, шайбы, шпильки, винты), согласно ГОСТ.</w:t>
      </w:r>
    </w:p>
    <w:p w14:paraId="11372D43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и характеристику сборочного чертежа.</w:t>
      </w:r>
    </w:p>
    <w:p w14:paraId="0CD01A0A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Перечислите условности и упрощения на сборочных чертежах.</w:t>
      </w:r>
    </w:p>
    <w:p w14:paraId="2683BC0A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Дайте определение </w:t>
      </w:r>
      <w:proofErr w:type="spellStart"/>
      <w:r w:rsidRPr="008115B3">
        <w:rPr>
          <w:rFonts w:ascii="Arial" w:hAnsi="Arial" w:cs="Arial"/>
          <w:sz w:val="24"/>
          <w:szCs w:val="24"/>
        </w:rPr>
        <w:t>деталированию</w:t>
      </w:r>
      <w:proofErr w:type="spellEnd"/>
      <w:r w:rsidRPr="008115B3">
        <w:rPr>
          <w:rFonts w:ascii="Arial" w:hAnsi="Arial" w:cs="Arial"/>
          <w:sz w:val="24"/>
          <w:szCs w:val="24"/>
        </w:rPr>
        <w:t xml:space="preserve">, перечислите и охарактеризуйте стадии </w:t>
      </w:r>
      <w:proofErr w:type="spellStart"/>
      <w:r w:rsidRPr="008115B3">
        <w:rPr>
          <w:rFonts w:ascii="Arial" w:hAnsi="Arial" w:cs="Arial"/>
          <w:sz w:val="24"/>
          <w:szCs w:val="24"/>
        </w:rPr>
        <w:t>деталирования</w:t>
      </w:r>
      <w:proofErr w:type="spellEnd"/>
      <w:r w:rsidRPr="008115B3">
        <w:rPr>
          <w:rFonts w:ascii="Arial" w:hAnsi="Arial" w:cs="Arial"/>
          <w:sz w:val="24"/>
          <w:szCs w:val="24"/>
        </w:rPr>
        <w:t>.</w:t>
      </w:r>
    </w:p>
    <w:p w14:paraId="26D18D46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спецификации, перечислите и охарактеризуйте разделы спецификации.</w:t>
      </w:r>
    </w:p>
    <w:p w14:paraId="50256E67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7093332" w14:textId="77777777" w:rsidR="002E1378" w:rsidRPr="008115B3" w:rsidRDefault="00466B46">
      <w:pPr>
        <w:numPr>
          <w:ilvl w:val="1"/>
          <w:numId w:val="20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Перечень практических заданий</w:t>
      </w:r>
    </w:p>
    <w:p w14:paraId="46FDCD7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11C0594D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1</w:t>
      </w:r>
      <w:r w:rsidRPr="008115B3">
        <w:rPr>
          <w:rFonts w:ascii="Arial" w:hAnsi="Arial" w:cs="Arial"/>
          <w:bCs/>
          <w:sz w:val="24"/>
          <w:szCs w:val="24"/>
        </w:rPr>
        <w:t>(выполняется на формате А4).</w:t>
      </w:r>
    </w:p>
    <w:p w14:paraId="1B2E973F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А4 выполните внутреннюю рамку.</w:t>
      </w:r>
    </w:p>
    <w:p w14:paraId="656D0F2C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 верхней части формата по указанным размерам выполните штриховку в двух прямоугольниках.</w:t>
      </w:r>
    </w:p>
    <w:p w14:paraId="23EBE92C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Ниже перечертите изображения плоской детали в масштабе 1:1, соблюдая типы линий по ГОСТ 2.303-68.</w:t>
      </w:r>
    </w:p>
    <w:p w14:paraId="2C5CFCD3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 по ГОСТ 2.307-2011.</w:t>
      </w:r>
    </w:p>
    <w:p w14:paraId="065BFB34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11C0B77C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294BCF5D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C5EE8EB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</w:rPr>
        <w:lastRenderedPageBreak/>
        <w:drawing>
          <wp:inline distT="0" distB="0" distL="0" distR="0" wp14:anchorId="05B547B1" wp14:editId="168BFCFD">
            <wp:extent cx="3313430" cy="4572000"/>
            <wp:effectExtent l="0" t="0" r="1270" b="0"/>
            <wp:docPr id="1" name="Рисунок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1.jp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43508" cy="461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A59CF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DF43D41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2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2DDEC566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А3 выполните внутреннюю рамку.</w:t>
      </w:r>
    </w:p>
    <w:p w14:paraId="5647AB47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 левой части формата выполните чертеж детали 1, построив центры и точки сопряжения (построение центров и точек сопряжения сохранить!!!).</w:t>
      </w:r>
    </w:p>
    <w:p w14:paraId="168298BD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 правой части формата выполните чертеж детали 2 с делением окружности на 8 равных частей.</w:t>
      </w:r>
    </w:p>
    <w:p w14:paraId="2B2A4B40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размеры, согласно ГОСТ 2.307-2011.</w:t>
      </w:r>
    </w:p>
    <w:p w14:paraId="10959FC2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571E9038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4A8F9DC4" w14:textId="77777777" w:rsidR="002E1378" w:rsidRPr="008115B3" w:rsidRDefault="002E1378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02A457DA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 wp14:anchorId="1375256B" wp14:editId="1029337F">
            <wp:extent cx="3455670" cy="2060575"/>
            <wp:effectExtent l="0" t="0" r="0" b="0"/>
            <wp:docPr id="2" name="Рисунок 3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2.jp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00431" cy="20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AEC0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4CDE4B3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lastRenderedPageBreak/>
        <w:t>Задание 3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69CB5FE5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А3 выполните внутреннюю рамку.</w:t>
      </w:r>
    </w:p>
    <w:p w14:paraId="3A2ACF39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 размерам перечертите две проекции группы тел – горизонтальную и фронтальную.</w:t>
      </w:r>
    </w:p>
    <w:p w14:paraId="175CA14A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Постройте третью проекцию группы тел - профильную.</w:t>
      </w:r>
    </w:p>
    <w:p w14:paraId="57A456B8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Размеры ставить НЕ НАДО.</w:t>
      </w:r>
    </w:p>
    <w:p w14:paraId="569FAB95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46864BB2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2912B9F7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E750B73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  <w:u w:val="single"/>
        </w:rPr>
        <w:drawing>
          <wp:inline distT="0" distB="0" distL="0" distR="0" wp14:anchorId="17A93667" wp14:editId="5198C7C9">
            <wp:extent cx="2336800" cy="2845435"/>
            <wp:effectExtent l="0" t="0" r="6350" b="0"/>
            <wp:docPr id="3" name="Рисунок 5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 descr="3.jp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0814" cy="2899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528FE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4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27429FE5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А3 выполните внутреннюю рамку.</w:t>
      </w:r>
    </w:p>
    <w:p w14:paraId="41FCE557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 размерам начертите три вида детали: главный вид (указан стрелкой), вид сверху и вид слева.</w:t>
      </w:r>
    </w:p>
    <w:p w14:paraId="1DF70995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размеры, согласно ГОСТ 2.307-2011.</w:t>
      </w:r>
    </w:p>
    <w:p w14:paraId="29375DD7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4C17CA3C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47B6446D" w14:textId="77777777" w:rsidR="002E1378" w:rsidRPr="008115B3" w:rsidRDefault="002E1378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366BE144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  <w:u w:val="single"/>
        </w:rPr>
        <w:drawing>
          <wp:inline distT="0" distB="0" distL="0" distR="0" wp14:anchorId="6D3556F6" wp14:editId="32561F9E">
            <wp:extent cx="2628900" cy="2312670"/>
            <wp:effectExtent l="0" t="0" r="0" b="0"/>
            <wp:docPr id="4" name="Рисунок 0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0" descr="4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74351" cy="235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DB51C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1A09D0F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5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05A316E9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lastRenderedPageBreak/>
        <w:t>На формате А3 выполните внутреннюю рамку.</w:t>
      </w:r>
    </w:p>
    <w:p w14:paraId="5CB2A76F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 размерам начертите три вида детали: главный вид (указан стрелкой), вид сверху и вид слева.</w:t>
      </w:r>
    </w:p>
    <w:p w14:paraId="4CCE2F68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На месте главного вида выполните соединение половины вида и половины фронтального разреза.</w:t>
      </w:r>
    </w:p>
    <w:p w14:paraId="1CFD79B5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размеры, согласно ГОСТ 2.307-2011.</w:t>
      </w:r>
    </w:p>
    <w:p w14:paraId="4332CED3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0F3545BA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09C0B894" w14:textId="77777777" w:rsidR="002E1378" w:rsidRPr="008115B3" w:rsidRDefault="002E1378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4175CE99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 wp14:anchorId="2D07BACE" wp14:editId="1C96327A">
            <wp:extent cx="1869440" cy="2701925"/>
            <wp:effectExtent l="0" t="0" r="0" b="3175"/>
            <wp:docPr id="5" name="Рисунок 1" descr="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1.1.jp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3198" cy="275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838C5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Задание 6</w:t>
      </w: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 xml:space="preserve"> (выполняется на формате А4).</w:t>
      </w:r>
    </w:p>
    <w:p w14:paraId="54ABA764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На формате А4 выполните внутреннюю рамку и основную надпись.</w:t>
      </w:r>
    </w:p>
    <w:p w14:paraId="58419399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По условным соотношениям выполните расчеты болтового соединения (данные взять в таблице 1);</w:t>
      </w:r>
    </w:p>
    <w:p w14:paraId="66C8407A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Начертите упрощенное соединение болтом в 3-х изображениях - полный фронтальный разрез, вид сверху и вид слева.</w:t>
      </w:r>
    </w:p>
    <w:p w14:paraId="2B5E77BE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Нанесите размеры - диаметр резьбы и длину болта, </w:t>
      </w: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согласно ГОСТ 2.307-2011.</w:t>
      </w:r>
    </w:p>
    <w:p w14:paraId="62246B52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2A360494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Выполните обводку чертежа и основной надписи.</w:t>
      </w:r>
    </w:p>
    <w:p w14:paraId="755A68CB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28733B71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491B2A4B" wp14:editId="32324D06">
            <wp:extent cx="5347970" cy="3284220"/>
            <wp:effectExtent l="0" t="0" r="5080" b="0"/>
            <wp:docPr id="6" name="Рисунок 8" descr="6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8" descr="6.1.jp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65398" cy="329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C3617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A73FA9B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Задание 7 </w:t>
      </w:r>
      <w:r w:rsidRPr="008115B3">
        <w:rPr>
          <w:rFonts w:ascii="Arial" w:hAnsi="Arial" w:cs="Arial"/>
          <w:color w:val="000000" w:themeColor="text1"/>
          <w:sz w:val="24"/>
          <w:szCs w:val="24"/>
        </w:rPr>
        <w:t>(выполняется на формате А3).</w:t>
      </w:r>
    </w:p>
    <w:p w14:paraId="0E61D584" w14:textId="77777777" w:rsidR="002E1378" w:rsidRPr="008115B3" w:rsidRDefault="00466B4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Формат А3 разделите на два формата А4.</w:t>
      </w:r>
    </w:p>
    <w:p w14:paraId="5A48EE30" w14:textId="77777777" w:rsidR="002E1378" w:rsidRPr="008115B3" w:rsidRDefault="00466B4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 xml:space="preserve">На </w:t>
      </w: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первом формате А4 выполните внутреннюю рамку и основную надпись формы 1 (высотой 55 мм), на втором формате А4 выполните внутреннюю рамку и основную надпись формы 2 (высотой 40 мм) по ГОСТ </w:t>
      </w: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2.104-2006.</w:t>
      </w:r>
    </w:p>
    <w:p w14:paraId="3AE67AFC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708DD54" w14:textId="77777777" w:rsidR="002E1378" w:rsidRPr="008115B3" w:rsidRDefault="00466B46">
      <w:pPr>
        <w:pStyle w:val="aff9"/>
        <w:spacing w:before="0" w:after="0"/>
        <w:ind w:left="0" w:firstLine="709"/>
        <w:jc w:val="center"/>
        <w:rPr>
          <w:rFonts w:ascii="Arial" w:hAnsi="Arial" w:cs="Arial"/>
          <w:szCs w:val="24"/>
        </w:rPr>
      </w:pPr>
      <w:r w:rsidRPr="008115B3">
        <w:rPr>
          <w:rFonts w:ascii="Arial" w:hAnsi="Arial" w:cs="Arial"/>
          <w:szCs w:val="24"/>
        </w:rPr>
        <w:t>Для левого формата А4:</w:t>
      </w:r>
    </w:p>
    <w:p w14:paraId="6A1FB9CD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C1A77C" wp14:editId="764324BF">
            <wp:extent cx="5745480" cy="2243455"/>
            <wp:effectExtent l="0" t="0" r="762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236" cy="2249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7E8F4" w14:textId="77777777" w:rsidR="002E1378" w:rsidRPr="008115B3" w:rsidRDefault="00466B46">
      <w:pPr>
        <w:jc w:val="center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Для правого формата А4:</w:t>
      </w:r>
    </w:p>
    <w:p w14:paraId="3C20BFAB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08E5B863" wp14:editId="6FDF7153">
            <wp:extent cx="5940425" cy="1947545"/>
            <wp:effectExtent l="0" t="0" r="3175" b="0"/>
            <wp:docPr id="8" name="Рисунок 2" descr="table_2_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2" descr="table_2_8-1.jp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4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5D39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10734B35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На первом формате А4 выполните указанную электрическую принципиальную схему, используя условные обозначения</w:t>
      </w:r>
    </w:p>
    <w:p w14:paraId="3218F3B1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2499310" w14:textId="77777777" w:rsidR="002E1378" w:rsidRPr="008115B3" w:rsidRDefault="00466B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Условные обозначения для электрических схем</w:t>
      </w:r>
    </w:p>
    <w:p w14:paraId="5B9B846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000000" w:themeColor="text1"/>
          <w:sz w:val="24"/>
          <w:szCs w:val="24"/>
        </w:rPr>
      </w:pPr>
    </w:p>
    <w:p w14:paraId="78338171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color w:val="000000" w:themeColor="text1"/>
          <w:sz w:val="24"/>
          <w:szCs w:val="24"/>
        </w:rPr>
        <w:drawing>
          <wp:inline distT="0" distB="0" distL="0" distR="0" wp14:anchorId="6A0B624E" wp14:editId="51C72C91">
            <wp:extent cx="6120130" cy="4361815"/>
            <wp:effectExtent l="0" t="0" r="0" b="635"/>
            <wp:docPr id="9" name="Рисунок 6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6" descr="9.jp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6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9BFF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A464093" w14:textId="77777777" w:rsidR="002E1378" w:rsidRPr="008115B3" w:rsidRDefault="00466B4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На втором формате А4 расчертите и заполните таблицу «Перечень элементов», согласно ГОСТ 2.701-84. </w:t>
      </w:r>
    </w:p>
    <w:p w14:paraId="4427F2C9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61059589" wp14:editId="2E4680F6">
            <wp:extent cx="6120130" cy="1409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09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9E960" w14:textId="77777777" w:rsidR="002E1378" w:rsidRPr="008115B3" w:rsidRDefault="00466B46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Расчертите и заполните чертежным шрифтом основные надписи по ГОСТ 2.104-2006, указав свою фамилию и группу.</w:t>
      </w:r>
    </w:p>
    <w:p w14:paraId="6A9AF857" w14:textId="77777777" w:rsidR="002E1378" w:rsidRPr="008115B3" w:rsidRDefault="00466B46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Выполните обводку чертежа, таблицы и основных надписей.</w:t>
      </w:r>
    </w:p>
    <w:p w14:paraId="56361418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3ADCB89" w14:textId="77777777" w:rsidR="002E1378" w:rsidRPr="008115B3" w:rsidRDefault="00466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Образец оформления</w:t>
      </w:r>
    </w:p>
    <w:p w14:paraId="6D663968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1CE2F30" wp14:editId="3DF52BC4">
            <wp:simplePos x="0" y="0"/>
            <wp:positionH relativeFrom="margin">
              <wp:posOffset>0</wp:posOffset>
            </wp:positionH>
            <wp:positionV relativeFrom="paragraph">
              <wp:posOffset>177165</wp:posOffset>
            </wp:positionV>
            <wp:extent cx="6313805" cy="4562475"/>
            <wp:effectExtent l="0" t="0" r="0" b="0"/>
            <wp:wrapThrough wrapText="bothSides">
              <wp:wrapPolygon edited="0">
                <wp:start x="0" y="0"/>
                <wp:lineTo x="0" y="21555"/>
                <wp:lineTo x="21507" y="21555"/>
                <wp:lineTo x="21507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380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E1378" w:rsidRPr="008115B3">
      <w:pgSz w:w="11906" w:h="16838"/>
      <w:pgMar w:top="1134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1F41A" w14:textId="77777777" w:rsidR="00BD738A" w:rsidRDefault="00BD738A">
      <w:pPr>
        <w:spacing w:line="240" w:lineRule="auto"/>
      </w:pPr>
      <w:r>
        <w:separator/>
      </w:r>
    </w:p>
  </w:endnote>
  <w:endnote w:type="continuationSeparator" w:id="0">
    <w:p w14:paraId="266050A4" w14:textId="77777777" w:rsidR="00BD738A" w:rsidRDefault="00BD73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OfficinaSansC">
    <w:altName w:val="Courier New"/>
    <w:charset w:val="00"/>
    <w:family w:val="decorative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847D9" w14:textId="77777777" w:rsidR="002E1378" w:rsidRDefault="002E1378">
    <w:pPr>
      <w:pStyle w:val="aff2"/>
      <w:jc w:val="center"/>
    </w:pPr>
  </w:p>
  <w:p w14:paraId="1DD93BE2" w14:textId="77777777" w:rsidR="002E1378" w:rsidRDefault="002E1378">
    <w:pPr>
      <w:pStyle w:val="af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4C45A" w14:textId="77777777" w:rsidR="002E1378" w:rsidRDefault="00466B46">
    <w:pPr>
      <w:pStyle w:val="aff2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E2D8D3C" w14:textId="77777777" w:rsidR="002E1378" w:rsidRDefault="002E1378">
    <w:pPr>
      <w:pStyle w:val="af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B5B81" w14:textId="025A003D" w:rsidR="002E1378" w:rsidRDefault="00466B46">
    <w:pPr>
      <w:pStyle w:val="aff2"/>
      <w:jc w:val="right"/>
    </w:pPr>
    <w:r>
      <w:fldChar w:fldCharType="begin"/>
    </w:r>
    <w:r>
      <w:instrText>PAGE   \* MERGEFORMAT</w:instrText>
    </w:r>
    <w:r>
      <w:fldChar w:fldCharType="separate"/>
    </w:r>
    <w:r w:rsidR="001C585F">
      <w:rPr>
        <w:noProof/>
      </w:rPr>
      <w:t>8</w:t>
    </w:r>
    <w:r>
      <w:fldChar w:fldCharType="end"/>
    </w:r>
  </w:p>
  <w:p w14:paraId="12F23F94" w14:textId="77777777" w:rsidR="002E1378" w:rsidRDefault="002E1378">
    <w:pPr>
      <w:pStyle w:val="af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2F421" w14:textId="77777777" w:rsidR="00BD738A" w:rsidRDefault="00BD738A">
      <w:pPr>
        <w:spacing w:after="0"/>
      </w:pPr>
      <w:r>
        <w:separator/>
      </w:r>
    </w:p>
  </w:footnote>
  <w:footnote w:type="continuationSeparator" w:id="0">
    <w:p w14:paraId="6EA8F82B" w14:textId="77777777" w:rsidR="00BD738A" w:rsidRDefault="00BD73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6F21"/>
    <w:multiLevelType w:val="multilevel"/>
    <w:tmpl w:val="03BC6F21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C5121A"/>
    <w:multiLevelType w:val="multilevel"/>
    <w:tmpl w:val="05C5121A"/>
    <w:lvl w:ilvl="0">
      <w:start w:val="1"/>
      <w:numFmt w:val="bullet"/>
      <w:lvlText w:val="˗"/>
      <w:lvlJc w:val="left"/>
      <w:pPr>
        <w:ind w:left="26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">
    <w:nsid w:val="07A31777"/>
    <w:multiLevelType w:val="multilevel"/>
    <w:tmpl w:val="07A3177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CDB"/>
    <w:multiLevelType w:val="multilevel"/>
    <w:tmpl w:val="0F8D3C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5">
    <w:nsid w:val="1DD34C83"/>
    <w:multiLevelType w:val="multilevel"/>
    <w:tmpl w:val="1DD34C83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6">
    <w:nsid w:val="1F746E15"/>
    <w:multiLevelType w:val="multilevel"/>
    <w:tmpl w:val="1F746E15"/>
    <w:lvl w:ilvl="0">
      <w:start w:val="1"/>
      <w:numFmt w:val="bullet"/>
      <w:pStyle w:val="tablesub-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09F3EE9"/>
    <w:multiLevelType w:val="multilevel"/>
    <w:tmpl w:val="209F3EE9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74D2D"/>
    <w:multiLevelType w:val="multilevel"/>
    <w:tmpl w:val="27174D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left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D0064"/>
    <w:multiLevelType w:val="multilevel"/>
    <w:tmpl w:val="2CCD006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D3506E1"/>
    <w:multiLevelType w:val="multilevel"/>
    <w:tmpl w:val="2D3506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634E81"/>
    <w:multiLevelType w:val="multilevel"/>
    <w:tmpl w:val="35634E8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03D89"/>
    <w:multiLevelType w:val="multilevel"/>
    <w:tmpl w:val="3DB03D89"/>
    <w:lvl w:ilvl="0">
      <w:start w:val="1"/>
      <w:numFmt w:val="lowerLetter"/>
      <w:pStyle w:val="letteredlist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D117FE"/>
    <w:multiLevelType w:val="multilevel"/>
    <w:tmpl w:val="45D117FE"/>
    <w:lvl w:ilvl="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176E08"/>
    <w:multiLevelType w:val="multilevel"/>
    <w:tmpl w:val="47176E08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AD565F"/>
    <w:multiLevelType w:val="multilevel"/>
    <w:tmpl w:val="48AD56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7E28F5"/>
    <w:multiLevelType w:val="multilevel"/>
    <w:tmpl w:val="497E28F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22D83"/>
    <w:multiLevelType w:val="multilevel"/>
    <w:tmpl w:val="49922D83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cs="Times New Roman" w:hint="default"/>
        <w:b/>
        <w:i w:val="0"/>
        <w:sz w:val="24"/>
        <w:u w:val="none"/>
      </w:rPr>
    </w:lvl>
    <w:lvl w:ilvl="1">
      <w:start w:val="1"/>
      <w:numFmt w:val="decimal"/>
      <w:pStyle w:val="Subsectionheading"/>
      <w:lvlText w:val="%1.%2"/>
      <w:lvlJc w:val="left"/>
      <w:pPr>
        <w:ind w:left="454" w:hanging="454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left" w:pos="1247"/>
        </w:tabs>
        <w:ind w:left="1247" w:hanging="793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4CDD6FE8"/>
    <w:multiLevelType w:val="multilevel"/>
    <w:tmpl w:val="4CDD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07565E"/>
    <w:multiLevelType w:val="multilevel"/>
    <w:tmpl w:val="54075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F251C2"/>
    <w:multiLevelType w:val="multilevel"/>
    <w:tmpl w:val="2CE0170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2">
    <w:nsid w:val="5C1A176D"/>
    <w:multiLevelType w:val="multilevel"/>
    <w:tmpl w:val="5C1A176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F5EC8"/>
    <w:multiLevelType w:val="multilevel"/>
    <w:tmpl w:val="627F5E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AF2F31"/>
    <w:multiLevelType w:val="multilevel"/>
    <w:tmpl w:val="62AF2F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3472D"/>
    <w:multiLevelType w:val="multilevel"/>
    <w:tmpl w:val="6993472D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6">
    <w:nsid w:val="6AFB5DB3"/>
    <w:multiLevelType w:val="multilevel"/>
    <w:tmpl w:val="6AFB5DB3"/>
    <w:lvl w:ilvl="0">
      <w:start w:val="1"/>
      <w:numFmt w:val="decimal"/>
      <w:pStyle w:val="numberedlist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C24DD8"/>
    <w:multiLevelType w:val="multilevel"/>
    <w:tmpl w:val="76C24DD8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7D5160"/>
    <w:multiLevelType w:val="multilevel"/>
    <w:tmpl w:val="7E7D51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13"/>
  </w:num>
  <w:num w:numId="5">
    <w:abstractNumId w:val="26"/>
  </w:num>
  <w:num w:numId="6">
    <w:abstractNumId w:val="18"/>
  </w:num>
  <w:num w:numId="7">
    <w:abstractNumId w:val="14"/>
  </w:num>
  <w:num w:numId="8">
    <w:abstractNumId w:val="6"/>
  </w:num>
  <w:num w:numId="9">
    <w:abstractNumId w:val="8"/>
  </w:num>
  <w:num w:numId="10">
    <w:abstractNumId w:val="27"/>
  </w:num>
  <w:num w:numId="11">
    <w:abstractNumId w:val="11"/>
  </w:num>
  <w:num w:numId="12">
    <w:abstractNumId w:val="3"/>
  </w:num>
  <w:num w:numId="13">
    <w:abstractNumId w:val="0"/>
  </w:num>
  <w:num w:numId="14">
    <w:abstractNumId w:val="9"/>
  </w:num>
  <w:num w:numId="15">
    <w:abstractNumId w:val="25"/>
  </w:num>
  <w:num w:numId="16">
    <w:abstractNumId w:val="7"/>
  </w:num>
  <w:num w:numId="17">
    <w:abstractNumId w:val="12"/>
  </w:num>
  <w:num w:numId="18">
    <w:abstractNumId w:val="17"/>
  </w:num>
  <w:num w:numId="19">
    <w:abstractNumId w:val="1"/>
  </w:num>
  <w:num w:numId="20">
    <w:abstractNumId w:val="4"/>
  </w:num>
  <w:num w:numId="21">
    <w:abstractNumId w:val="21"/>
  </w:num>
  <w:num w:numId="22">
    <w:abstractNumId w:val="10"/>
  </w:num>
  <w:num w:numId="23">
    <w:abstractNumId w:val="28"/>
  </w:num>
  <w:num w:numId="24">
    <w:abstractNumId w:val="16"/>
  </w:num>
  <w:num w:numId="25">
    <w:abstractNumId w:val="22"/>
  </w:num>
  <w:num w:numId="26">
    <w:abstractNumId w:val="20"/>
  </w:num>
  <w:num w:numId="27">
    <w:abstractNumId w:val="24"/>
  </w:num>
  <w:num w:numId="28">
    <w:abstractNumId w:val="23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5F9E"/>
    <w:rsid w:val="00007C04"/>
    <w:rsid w:val="00010CD5"/>
    <w:rsid w:val="000115DF"/>
    <w:rsid w:val="0001174E"/>
    <w:rsid w:val="0001279A"/>
    <w:rsid w:val="0001289A"/>
    <w:rsid w:val="00012CAA"/>
    <w:rsid w:val="000149FD"/>
    <w:rsid w:val="00014B2F"/>
    <w:rsid w:val="000162ED"/>
    <w:rsid w:val="00016A58"/>
    <w:rsid w:val="00017396"/>
    <w:rsid w:val="00017D79"/>
    <w:rsid w:val="00020E80"/>
    <w:rsid w:val="0002180E"/>
    <w:rsid w:val="00023A2E"/>
    <w:rsid w:val="00023B13"/>
    <w:rsid w:val="0002470D"/>
    <w:rsid w:val="000319B5"/>
    <w:rsid w:val="0003260D"/>
    <w:rsid w:val="00034658"/>
    <w:rsid w:val="00040006"/>
    <w:rsid w:val="000402F5"/>
    <w:rsid w:val="000403DA"/>
    <w:rsid w:val="00041532"/>
    <w:rsid w:val="00042346"/>
    <w:rsid w:val="00042453"/>
    <w:rsid w:val="00044C9D"/>
    <w:rsid w:val="000457F6"/>
    <w:rsid w:val="0004753E"/>
    <w:rsid w:val="00047D40"/>
    <w:rsid w:val="0005267C"/>
    <w:rsid w:val="00053E2F"/>
    <w:rsid w:val="00054B40"/>
    <w:rsid w:val="00055847"/>
    <w:rsid w:val="00056BD0"/>
    <w:rsid w:val="000579ED"/>
    <w:rsid w:val="00057F6F"/>
    <w:rsid w:val="000610E0"/>
    <w:rsid w:val="00061128"/>
    <w:rsid w:val="000614C7"/>
    <w:rsid w:val="0006390A"/>
    <w:rsid w:val="00063A2F"/>
    <w:rsid w:val="0006478F"/>
    <w:rsid w:val="00065157"/>
    <w:rsid w:val="000653B2"/>
    <w:rsid w:val="0006619D"/>
    <w:rsid w:val="00066CE1"/>
    <w:rsid w:val="00066D33"/>
    <w:rsid w:val="00066F9B"/>
    <w:rsid w:val="000677ED"/>
    <w:rsid w:val="00067EAA"/>
    <w:rsid w:val="000705DC"/>
    <w:rsid w:val="0007067D"/>
    <w:rsid w:val="000713F4"/>
    <w:rsid w:val="00072900"/>
    <w:rsid w:val="0007515D"/>
    <w:rsid w:val="000754D0"/>
    <w:rsid w:val="000767AB"/>
    <w:rsid w:val="00081982"/>
    <w:rsid w:val="0008582D"/>
    <w:rsid w:val="00086ACB"/>
    <w:rsid w:val="000906AF"/>
    <w:rsid w:val="00090A33"/>
    <w:rsid w:val="00091424"/>
    <w:rsid w:val="00091C4A"/>
    <w:rsid w:val="00091F78"/>
    <w:rsid w:val="00092909"/>
    <w:rsid w:val="0009503E"/>
    <w:rsid w:val="000959E4"/>
    <w:rsid w:val="00095C84"/>
    <w:rsid w:val="00095FBA"/>
    <w:rsid w:val="00097B28"/>
    <w:rsid w:val="000A11DC"/>
    <w:rsid w:val="000A3671"/>
    <w:rsid w:val="000A458B"/>
    <w:rsid w:val="000A5C3F"/>
    <w:rsid w:val="000B1BD1"/>
    <w:rsid w:val="000B3043"/>
    <w:rsid w:val="000B387D"/>
    <w:rsid w:val="000B4C27"/>
    <w:rsid w:val="000B5C99"/>
    <w:rsid w:val="000B6B9E"/>
    <w:rsid w:val="000C2D99"/>
    <w:rsid w:val="000C6749"/>
    <w:rsid w:val="000C67D7"/>
    <w:rsid w:val="000C6F4F"/>
    <w:rsid w:val="000C6FCF"/>
    <w:rsid w:val="000C736D"/>
    <w:rsid w:val="000D04A9"/>
    <w:rsid w:val="000D27D0"/>
    <w:rsid w:val="000D4A31"/>
    <w:rsid w:val="000D633F"/>
    <w:rsid w:val="000D6EE1"/>
    <w:rsid w:val="000E0314"/>
    <w:rsid w:val="000E12F7"/>
    <w:rsid w:val="000E2853"/>
    <w:rsid w:val="000E5EDB"/>
    <w:rsid w:val="000E66B6"/>
    <w:rsid w:val="000F344E"/>
    <w:rsid w:val="000F3527"/>
    <w:rsid w:val="000F43C2"/>
    <w:rsid w:val="000F51E1"/>
    <w:rsid w:val="000F6EB9"/>
    <w:rsid w:val="001003A1"/>
    <w:rsid w:val="001011C9"/>
    <w:rsid w:val="0010340F"/>
    <w:rsid w:val="00104ACD"/>
    <w:rsid w:val="00105C34"/>
    <w:rsid w:val="00106584"/>
    <w:rsid w:val="00106D52"/>
    <w:rsid w:val="00106DEE"/>
    <w:rsid w:val="00107C42"/>
    <w:rsid w:val="00111D98"/>
    <w:rsid w:val="001156CB"/>
    <w:rsid w:val="00121CC9"/>
    <w:rsid w:val="00124D1D"/>
    <w:rsid w:val="001270E5"/>
    <w:rsid w:val="001278CB"/>
    <w:rsid w:val="00130CB4"/>
    <w:rsid w:val="001355FA"/>
    <w:rsid w:val="00136EB4"/>
    <w:rsid w:val="00140C75"/>
    <w:rsid w:val="00142EAE"/>
    <w:rsid w:val="00146649"/>
    <w:rsid w:val="00147ADE"/>
    <w:rsid w:val="00152FD2"/>
    <w:rsid w:val="00153832"/>
    <w:rsid w:val="00154D17"/>
    <w:rsid w:val="00155EDC"/>
    <w:rsid w:val="00156172"/>
    <w:rsid w:val="001612BA"/>
    <w:rsid w:val="00163254"/>
    <w:rsid w:val="001632F7"/>
    <w:rsid w:val="001649E5"/>
    <w:rsid w:val="0016561B"/>
    <w:rsid w:val="00165B14"/>
    <w:rsid w:val="001663BC"/>
    <w:rsid w:val="001700A9"/>
    <w:rsid w:val="00175B15"/>
    <w:rsid w:val="00175E09"/>
    <w:rsid w:val="00177EDA"/>
    <w:rsid w:val="0018036E"/>
    <w:rsid w:val="00180EE3"/>
    <w:rsid w:val="00181FF3"/>
    <w:rsid w:val="00182556"/>
    <w:rsid w:val="0018320B"/>
    <w:rsid w:val="0018331B"/>
    <w:rsid w:val="00183A6F"/>
    <w:rsid w:val="00184199"/>
    <w:rsid w:val="00184334"/>
    <w:rsid w:val="00190052"/>
    <w:rsid w:val="00190E0E"/>
    <w:rsid w:val="00190F60"/>
    <w:rsid w:val="00193180"/>
    <w:rsid w:val="0019621B"/>
    <w:rsid w:val="001A01E7"/>
    <w:rsid w:val="001A02B5"/>
    <w:rsid w:val="001A0F32"/>
    <w:rsid w:val="001A1000"/>
    <w:rsid w:val="001A5776"/>
    <w:rsid w:val="001A62E5"/>
    <w:rsid w:val="001A6363"/>
    <w:rsid w:val="001B15F3"/>
    <w:rsid w:val="001B3740"/>
    <w:rsid w:val="001B4CEC"/>
    <w:rsid w:val="001B5291"/>
    <w:rsid w:val="001B7D86"/>
    <w:rsid w:val="001C16B0"/>
    <w:rsid w:val="001C23D9"/>
    <w:rsid w:val="001C23E4"/>
    <w:rsid w:val="001C4E31"/>
    <w:rsid w:val="001C4EAF"/>
    <w:rsid w:val="001C4F79"/>
    <w:rsid w:val="001C585F"/>
    <w:rsid w:val="001C60E4"/>
    <w:rsid w:val="001C6DB0"/>
    <w:rsid w:val="001C73B7"/>
    <w:rsid w:val="001C7BC1"/>
    <w:rsid w:val="001C7F6F"/>
    <w:rsid w:val="001D0511"/>
    <w:rsid w:val="001D0FA0"/>
    <w:rsid w:val="001D168F"/>
    <w:rsid w:val="001D2FBF"/>
    <w:rsid w:val="001D30A0"/>
    <w:rsid w:val="001D33B2"/>
    <w:rsid w:val="001D4C05"/>
    <w:rsid w:val="001D554C"/>
    <w:rsid w:val="001D619F"/>
    <w:rsid w:val="001D61BC"/>
    <w:rsid w:val="001E1BC0"/>
    <w:rsid w:val="001E28EA"/>
    <w:rsid w:val="001E2BE3"/>
    <w:rsid w:val="001E3CBB"/>
    <w:rsid w:val="001F03EB"/>
    <w:rsid w:val="001F113E"/>
    <w:rsid w:val="001F118B"/>
    <w:rsid w:val="001F13B0"/>
    <w:rsid w:val="001F50B5"/>
    <w:rsid w:val="001F5E9C"/>
    <w:rsid w:val="001F696E"/>
    <w:rsid w:val="001F7166"/>
    <w:rsid w:val="00200878"/>
    <w:rsid w:val="00201F22"/>
    <w:rsid w:val="00202711"/>
    <w:rsid w:val="00202AFF"/>
    <w:rsid w:val="00202DC5"/>
    <w:rsid w:val="00203168"/>
    <w:rsid w:val="002060D1"/>
    <w:rsid w:val="002066B4"/>
    <w:rsid w:val="0021043F"/>
    <w:rsid w:val="00210556"/>
    <w:rsid w:val="00211446"/>
    <w:rsid w:val="00212878"/>
    <w:rsid w:val="0021289D"/>
    <w:rsid w:val="002133AE"/>
    <w:rsid w:val="002134E5"/>
    <w:rsid w:val="00214367"/>
    <w:rsid w:val="00215F3D"/>
    <w:rsid w:val="00217C5B"/>
    <w:rsid w:val="00222389"/>
    <w:rsid w:val="00223183"/>
    <w:rsid w:val="002253AA"/>
    <w:rsid w:val="002259BF"/>
    <w:rsid w:val="00230AD5"/>
    <w:rsid w:val="0023174A"/>
    <w:rsid w:val="00235557"/>
    <w:rsid w:val="00236785"/>
    <w:rsid w:val="0023692B"/>
    <w:rsid w:val="00237416"/>
    <w:rsid w:val="002403B4"/>
    <w:rsid w:val="0024129B"/>
    <w:rsid w:val="0024359E"/>
    <w:rsid w:val="00243665"/>
    <w:rsid w:val="0024618A"/>
    <w:rsid w:val="0024746E"/>
    <w:rsid w:val="00247604"/>
    <w:rsid w:val="00247F5D"/>
    <w:rsid w:val="00250440"/>
    <w:rsid w:val="0025058A"/>
    <w:rsid w:val="002508DA"/>
    <w:rsid w:val="00252A52"/>
    <w:rsid w:val="002542C0"/>
    <w:rsid w:val="002571FB"/>
    <w:rsid w:val="00260B23"/>
    <w:rsid w:val="00262F03"/>
    <w:rsid w:val="00265E17"/>
    <w:rsid w:val="002679BB"/>
    <w:rsid w:val="00270A01"/>
    <w:rsid w:val="00271233"/>
    <w:rsid w:val="002716FF"/>
    <w:rsid w:val="002734B3"/>
    <w:rsid w:val="00273F72"/>
    <w:rsid w:val="002756ED"/>
    <w:rsid w:val="0027717A"/>
    <w:rsid w:val="0027749A"/>
    <w:rsid w:val="002815B7"/>
    <w:rsid w:val="00283A04"/>
    <w:rsid w:val="0028624A"/>
    <w:rsid w:val="00290AC3"/>
    <w:rsid w:val="002918ED"/>
    <w:rsid w:val="002926E8"/>
    <w:rsid w:val="0029573D"/>
    <w:rsid w:val="0029628F"/>
    <w:rsid w:val="00296C41"/>
    <w:rsid w:val="00297C68"/>
    <w:rsid w:val="002A027A"/>
    <w:rsid w:val="002A0ABC"/>
    <w:rsid w:val="002A1663"/>
    <w:rsid w:val="002A3A96"/>
    <w:rsid w:val="002A4A89"/>
    <w:rsid w:val="002A5AE9"/>
    <w:rsid w:val="002A5AF4"/>
    <w:rsid w:val="002A5B57"/>
    <w:rsid w:val="002B0F64"/>
    <w:rsid w:val="002B109C"/>
    <w:rsid w:val="002B174A"/>
    <w:rsid w:val="002B2735"/>
    <w:rsid w:val="002B2C00"/>
    <w:rsid w:val="002B5C49"/>
    <w:rsid w:val="002B61A1"/>
    <w:rsid w:val="002B6ED2"/>
    <w:rsid w:val="002B7862"/>
    <w:rsid w:val="002C3910"/>
    <w:rsid w:val="002C3C54"/>
    <w:rsid w:val="002C4887"/>
    <w:rsid w:val="002C4AE9"/>
    <w:rsid w:val="002C4E8B"/>
    <w:rsid w:val="002D1E9D"/>
    <w:rsid w:val="002D33C3"/>
    <w:rsid w:val="002E00C2"/>
    <w:rsid w:val="002E1165"/>
    <w:rsid w:val="002E1378"/>
    <w:rsid w:val="002E2A13"/>
    <w:rsid w:val="002F01DC"/>
    <w:rsid w:val="002F19C8"/>
    <w:rsid w:val="002F2864"/>
    <w:rsid w:val="002F2880"/>
    <w:rsid w:val="002F658A"/>
    <w:rsid w:val="002F723C"/>
    <w:rsid w:val="002F7A5B"/>
    <w:rsid w:val="00300A92"/>
    <w:rsid w:val="0030219E"/>
    <w:rsid w:val="00304DE6"/>
    <w:rsid w:val="00304E37"/>
    <w:rsid w:val="00306143"/>
    <w:rsid w:val="003065F1"/>
    <w:rsid w:val="00306A02"/>
    <w:rsid w:val="00312EC3"/>
    <w:rsid w:val="003131DA"/>
    <w:rsid w:val="0031492A"/>
    <w:rsid w:val="00316456"/>
    <w:rsid w:val="003174AD"/>
    <w:rsid w:val="003176E0"/>
    <w:rsid w:val="003205DC"/>
    <w:rsid w:val="003208A7"/>
    <w:rsid w:val="0032210C"/>
    <w:rsid w:val="003221EF"/>
    <w:rsid w:val="00322310"/>
    <w:rsid w:val="00322AAD"/>
    <w:rsid w:val="00324ED0"/>
    <w:rsid w:val="00325FF4"/>
    <w:rsid w:val="00326657"/>
    <w:rsid w:val="00326BF0"/>
    <w:rsid w:val="0033297A"/>
    <w:rsid w:val="00333352"/>
    <w:rsid w:val="003337D0"/>
    <w:rsid w:val="0033437D"/>
    <w:rsid w:val="003359D8"/>
    <w:rsid w:val="003379DA"/>
    <w:rsid w:val="0034075C"/>
    <w:rsid w:val="003454D3"/>
    <w:rsid w:val="0034584F"/>
    <w:rsid w:val="00345B6C"/>
    <w:rsid w:val="0034605C"/>
    <w:rsid w:val="00346550"/>
    <w:rsid w:val="003471C3"/>
    <w:rsid w:val="00350E86"/>
    <w:rsid w:val="003525B6"/>
    <w:rsid w:val="00352A53"/>
    <w:rsid w:val="00354066"/>
    <w:rsid w:val="0035544B"/>
    <w:rsid w:val="00364D25"/>
    <w:rsid w:val="00365E13"/>
    <w:rsid w:val="00371AD0"/>
    <w:rsid w:val="003723F1"/>
    <w:rsid w:val="003726C8"/>
    <w:rsid w:val="003727B4"/>
    <w:rsid w:val="00376277"/>
    <w:rsid w:val="00376674"/>
    <w:rsid w:val="00380763"/>
    <w:rsid w:val="00380B75"/>
    <w:rsid w:val="00380EF7"/>
    <w:rsid w:val="00383A11"/>
    <w:rsid w:val="003840EC"/>
    <w:rsid w:val="003842EB"/>
    <w:rsid w:val="003850E5"/>
    <w:rsid w:val="00392900"/>
    <w:rsid w:val="00392B42"/>
    <w:rsid w:val="003954C8"/>
    <w:rsid w:val="003954E5"/>
    <w:rsid w:val="00396B26"/>
    <w:rsid w:val="003A0F7D"/>
    <w:rsid w:val="003A30E0"/>
    <w:rsid w:val="003A53C7"/>
    <w:rsid w:val="003A69A6"/>
    <w:rsid w:val="003A6FFA"/>
    <w:rsid w:val="003A75C7"/>
    <w:rsid w:val="003B16F1"/>
    <w:rsid w:val="003B3379"/>
    <w:rsid w:val="003C1F5C"/>
    <w:rsid w:val="003C36BA"/>
    <w:rsid w:val="003C4494"/>
    <w:rsid w:val="003C4B82"/>
    <w:rsid w:val="003C56D8"/>
    <w:rsid w:val="003C66A2"/>
    <w:rsid w:val="003C6730"/>
    <w:rsid w:val="003C750B"/>
    <w:rsid w:val="003D01FF"/>
    <w:rsid w:val="003D0DCD"/>
    <w:rsid w:val="003D21D6"/>
    <w:rsid w:val="003D36D1"/>
    <w:rsid w:val="003D4096"/>
    <w:rsid w:val="003D453D"/>
    <w:rsid w:val="003D487D"/>
    <w:rsid w:val="003E115D"/>
    <w:rsid w:val="003E2325"/>
    <w:rsid w:val="003E26BE"/>
    <w:rsid w:val="003E44EB"/>
    <w:rsid w:val="003E4801"/>
    <w:rsid w:val="003E48CD"/>
    <w:rsid w:val="003E57B0"/>
    <w:rsid w:val="003E71A0"/>
    <w:rsid w:val="003E7452"/>
    <w:rsid w:val="003F07F3"/>
    <w:rsid w:val="003F0FCD"/>
    <w:rsid w:val="003F60A9"/>
    <w:rsid w:val="00400045"/>
    <w:rsid w:val="00403D3F"/>
    <w:rsid w:val="00404FBB"/>
    <w:rsid w:val="004120FA"/>
    <w:rsid w:val="00413C3E"/>
    <w:rsid w:val="004143D3"/>
    <w:rsid w:val="0041495B"/>
    <w:rsid w:val="00414ADA"/>
    <w:rsid w:val="00414C20"/>
    <w:rsid w:val="0041586E"/>
    <w:rsid w:val="00417170"/>
    <w:rsid w:val="00417CA8"/>
    <w:rsid w:val="0042043F"/>
    <w:rsid w:val="00422374"/>
    <w:rsid w:val="0042367F"/>
    <w:rsid w:val="0042391B"/>
    <w:rsid w:val="004259D5"/>
    <w:rsid w:val="00426D64"/>
    <w:rsid w:val="00430682"/>
    <w:rsid w:val="00430B14"/>
    <w:rsid w:val="00431121"/>
    <w:rsid w:val="00432135"/>
    <w:rsid w:val="00432A4C"/>
    <w:rsid w:val="004369C1"/>
    <w:rsid w:val="0044139C"/>
    <w:rsid w:val="00441CA3"/>
    <w:rsid w:val="00441DF6"/>
    <w:rsid w:val="00443225"/>
    <w:rsid w:val="004436F4"/>
    <w:rsid w:val="00443B01"/>
    <w:rsid w:val="004452A4"/>
    <w:rsid w:val="004458EB"/>
    <w:rsid w:val="00446FA3"/>
    <w:rsid w:val="0044779F"/>
    <w:rsid w:val="00452F3D"/>
    <w:rsid w:val="00454071"/>
    <w:rsid w:val="00454506"/>
    <w:rsid w:val="00457082"/>
    <w:rsid w:val="00457222"/>
    <w:rsid w:val="00457744"/>
    <w:rsid w:val="00457F4F"/>
    <w:rsid w:val="00460189"/>
    <w:rsid w:val="00460942"/>
    <w:rsid w:val="00462640"/>
    <w:rsid w:val="00465F2C"/>
    <w:rsid w:val="00466B46"/>
    <w:rsid w:val="00470052"/>
    <w:rsid w:val="00470C9E"/>
    <w:rsid w:val="00472A06"/>
    <w:rsid w:val="0047327D"/>
    <w:rsid w:val="004751FF"/>
    <w:rsid w:val="004765C3"/>
    <w:rsid w:val="004772FB"/>
    <w:rsid w:val="00477F41"/>
    <w:rsid w:val="004805A6"/>
    <w:rsid w:val="0048069C"/>
    <w:rsid w:val="004816C3"/>
    <w:rsid w:val="00481BF4"/>
    <w:rsid w:val="0048289E"/>
    <w:rsid w:val="00483122"/>
    <w:rsid w:val="0048347C"/>
    <w:rsid w:val="00484C60"/>
    <w:rsid w:val="00486EA6"/>
    <w:rsid w:val="004908E5"/>
    <w:rsid w:val="0049274A"/>
    <w:rsid w:val="00496E9C"/>
    <w:rsid w:val="00497C2F"/>
    <w:rsid w:val="004A07C2"/>
    <w:rsid w:val="004A1C65"/>
    <w:rsid w:val="004A2257"/>
    <w:rsid w:val="004A30A8"/>
    <w:rsid w:val="004A3722"/>
    <w:rsid w:val="004A4703"/>
    <w:rsid w:val="004A57FE"/>
    <w:rsid w:val="004B0307"/>
    <w:rsid w:val="004B05AF"/>
    <w:rsid w:val="004B1B69"/>
    <w:rsid w:val="004B2FC3"/>
    <w:rsid w:val="004B3E9F"/>
    <w:rsid w:val="004B6F19"/>
    <w:rsid w:val="004B732B"/>
    <w:rsid w:val="004C051E"/>
    <w:rsid w:val="004C0E66"/>
    <w:rsid w:val="004C4041"/>
    <w:rsid w:val="004C4305"/>
    <w:rsid w:val="004C506E"/>
    <w:rsid w:val="004C5A00"/>
    <w:rsid w:val="004D110A"/>
    <w:rsid w:val="004D2698"/>
    <w:rsid w:val="004D2CF0"/>
    <w:rsid w:val="004D2D77"/>
    <w:rsid w:val="004D3955"/>
    <w:rsid w:val="004E0A94"/>
    <w:rsid w:val="004E1C1E"/>
    <w:rsid w:val="004E25B9"/>
    <w:rsid w:val="004E381C"/>
    <w:rsid w:val="004E404F"/>
    <w:rsid w:val="004E5B3D"/>
    <w:rsid w:val="004E72EC"/>
    <w:rsid w:val="004E7BDF"/>
    <w:rsid w:val="004E7C4E"/>
    <w:rsid w:val="004F2D7C"/>
    <w:rsid w:val="0050047C"/>
    <w:rsid w:val="005006A9"/>
    <w:rsid w:val="00500C21"/>
    <w:rsid w:val="0050179C"/>
    <w:rsid w:val="0050230E"/>
    <w:rsid w:val="00502385"/>
    <w:rsid w:val="00505B34"/>
    <w:rsid w:val="00505C2F"/>
    <w:rsid w:val="005102A1"/>
    <w:rsid w:val="0051064C"/>
    <w:rsid w:val="00513D0B"/>
    <w:rsid w:val="00516356"/>
    <w:rsid w:val="005171E5"/>
    <w:rsid w:val="0051760C"/>
    <w:rsid w:val="00524DAB"/>
    <w:rsid w:val="00527DB6"/>
    <w:rsid w:val="005304E0"/>
    <w:rsid w:val="00531A35"/>
    <w:rsid w:val="005332C0"/>
    <w:rsid w:val="00533A3D"/>
    <w:rsid w:val="005349EE"/>
    <w:rsid w:val="00534BAF"/>
    <w:rsid w:val="00536760"/>
    <w:rsid w:val="0053777A"/>
    <w:rsid w:val="00537B96"/>
    <w:rsid w:val="00542642"/>
    <w:rsid w:val="00542F36"/>
    <w:rsid w:val="005430E9"/>
    <w:rsid w:val="0054368F"/>
    <w:rsid w:val="00544EFB"/>
    <w:rsid w:val="00553D31"/>
    <w:rsid w:val="00554FDB"/>
    <w:rsid w:val="0055522E"/>
    <w:rsid w:val="0055704C"/>
    <w:rsid w:val="005610D4"/>
    <w:rsid w:val="00564A83"/>
    <w:rsid w:val="00566643"/>
    <w:rsid w:val="005674D1"/>
    <w:rsid w:val="00567532"/>
    <w:rsid w:val="00567FA4"/>
    <w:rsid w:val="005725AB"/>
    <w:rsid w:val="0057429D"/>
    <w:rsid w:val="005761D1"/>
    <w:rsid w:val="005762E5"/>
    <w:rsid w:val="005768DE"/>
    <w:rsid w:val="00576F04"/>
    <w:rsid w:val="00580C9B"/>
    <w:rsid w:val="00580E51"/>
    <w:rsid w:val="00581136"/>
    <w:rsid w:val="00582274"/>
    <w:rsid w:val="005822AC"/>
    <w:rsid w:val="005852C6"/>
    <w:rsid w:val="00585349"/>
    <w:rsid w:val="00585ED0"/>
    <w:rsid w:val="005917C9"/>
    <w:rsid w:val="00591A98"/>
    <w:rsid w:val="00593478"/>
    <w:rsid w:val="00596F91"/>
    <w:rsid w:val="00597F14"/>
    <w:rsid w:val="005A0ECF"/>
    <w:rsid w:val="005A1F09"/>
    <w:rsid w:val="005A205F"/>
    <w:rsid w:val="005A3919"/>
    <w:rsid w:val="005A4C64"/>
    <w:rsid w:val="005A5096"/>
    <w:rsid w:val="005B0269"/>
    <w:rsid w:val="005B33BA"/>
    <w:rsid w:val="005B51BD"/>
    <w:rsid w:val="005B58FA"/>
    <w:rsid w:val="005C0F50"/>
    <w:rsid w:val="005C1E53"/>
    <w:rsid w:val="005C20C0"/>
    <w:rsid w:val="005C24D4"/>
    <w:rsid w:val="005C3E1E"/>
    <w:rsid w:val="005C4BF2"/>
    <w:rsid w:val="005C70AF"/>
    <w:rsid w:val="005D07D2"/>
    <w:rsid w:val="005D16B8"/>
    <w:rsid w:val="005D1F08"/>
    <w:rsid w:val="005D2DC1"/>
    <w:rsid w:val="005D60A3"/>
    <w:rsid w:val="005D7474"/>
    <w:rsid w:val="005D7E4A"/>
    <w:rsid w:val="005E0045"/>
    <w:rsid w:val="005E115E"/>
    <w:rsid w:val="005E27A0"/>
    <w:rsid w:val="005E707F"/>
    <w:rsid w:val="005F0C39"/>
    <w:rsid w:val="005F1372"/>
    <w:rsid w:val="005F5106"/>
    <w:rsid w:val="005F604B"/>
    <w:rsid w:val="005F6C62"/>
    <w:rsid w:val="00600B36"/>
    <w:rsid w:val="006033D0"/>
    <w:rsid w:val="006039B9"/>
    <w:rsid w:val="00604EF4"/>
    <w:rsid w:val="00606F34"/>
    <w:rsid w:val="0060709C"/>
    <w:rsid w:val="00607AEB"/>
    <w:rsid w:val="00607CF6"/>
    <w:rsid w:val="00610C72"/>
    <w:rsid w:val="00611176"/>
    <w:rsid w:val="00612814"/>
    <w:rsid w:val="006141CD"/>
    <w:rsid w:val="0061479C"/>
    <w:rsid w:val="00615CD6"/>
    <w:rsid w:val="00615D12"/>
    <w:rsid w:val="00624155"/>
    <w:rsid w:val="0063096D"/>
    <w:rsid w:val="0063394C"/>
    <w:rsid w:val="006367B2"/>
    <w:rsid w:val="00636C49"/>
    <w:rsid w:val="00637464"/>
    <w:rsid w:val="00640170"/>
    <w:rsid w:val="00641C5A"/>
    <w:rsid w:val="0064737A"/>
    <w:rsid w:val="00651DFB"/>
    <w:rsid w:val="00653A3D"/>
    <w:rsid w:val="00654EC2"/>
    <w:rsid w:val="00654F36"/>
    <w:rsid w:val="006608CA"/>
    <w:rsid w:val="00661783"/>
    <w:rsid w:val="00661B79"/>
    <w:rsid w:val="006656A7"/>
    <w:rsid w:val="006668DB"/>
    <w:rsid w:val="00666FB1"/>
    <w:rsid w:val="00667920"/>
    <w:rsid w:val="00667E8C"/>
    <w:rsid w:val="0067070F"/>
    <w:rsid w:val="00670E7E"/>
    <w:rsid w:val="006724ED"/>
    <w:rsid w:val="00673099"/>
    <w:rsid w:val="00676278"/>
    <w:rsid w:val="0067731E"/>
    <w:rsid w:val="00681BB5"/>
    <w:rsid w:val="00682ECA"/>
    <w:rsid w:val="00684228"/>
    <w:rsid w:val="00686565"/>
    <w:rsid w:val="00686B02"/>
    <w:rsid w:val="006875C5"/>
    <w:rsid w:val="006910D5"/>
    <w:rsid w:val="006924AA"/>
    <w:rsid w:val="006935B3"/>
    <w:rsid w:val="006A22CB"/>
    <w:rsid w:val="006A41B3"/>
    <w:rsid w:val="006A5D64"/>
    <w:rsid w:val="006A6B3E"/>
    <w:rsid w:val="006B11DD"/>
    <w:rsid w:val="006B1B28"/>
    <w:rsid w:val="006B3350"/>
    <w:rsid w:val="006B45FF"/>
    <w:rsid w:val="006B507F"/>
    <w:rsid w:val="006B6E43"/>
    <w:rsid w:val="006B7B88"/>
    <w:rsid w:val="006C31BF"/>
    <w:rsid w:val="006C47AE"/>
    <w:rsid w:val="006C560D"/>
    <w:rsid w:val="006C6351"/>
    <w:rsid w:val="006C7490"/>
    <w:rsid w:val="006C7BA7"/>
    <w:rsid w:val="006D2202"/>
    <w:rsid w:val="006D318E"/>
    <w:rsid w:val="006D3C53"/>
    <w:rsid w:val="006D4271"/>
    <w:rsid w:val="006D4A14"/>
    <w:rsid w:val="006D529D"/>
    <w:rsid w:val="006D5725"/>
    <w:rsid w:val="006D6423"/>
    <w:rsid w:val="006D7F7F"/>
    <w:rsid w:val="006E1C0E"/>
    <w:rsid w:val="006E23B9"/>
    <w:rsid w:val="006E2792"/>
    <w:rsid w:val="006E5A5E"/>
    <w:rsid w:val="006E6718"/>
    <w:rsid w:val="006E6A2D"/>
    <w:rsid w:val="006E7CF5"/>
    <w:rsid w:val="006F0E6A"/>
    <w:rsid w:val="006F1207"/>
    <w:rsid w:val="006F3838"/>
    <w:rsid w:val="006F6C64"/>
    <w:rsid w:val="006F6D1E"/>
    <w:rsid w:val="006F73D6"/>
    <w:rsid w:val="006F77D5"/>
    <w:rsid w:val="006F78A3"/>
    <w:rsid w:val="00701995"/>
    <w:rsid w:val="00701CC0"/>
    <w:rsid w:val="0070215B"/>
    <w:rsid w:val="007033E8"/>
    <w:rsid w:val="00703436"/>
    <w:rsid w:val="007039D9"/>
    <w:rsid w:val="007049CF"/>
    <w:rsid w:val="00704D3A"/>
    <w:rsid w:val="0070566B"/>
    <w:rsid w:val="007063D7"/>
    <w:rsid w:val="007105EB"/>
    <w:rsid w:val="00711B35"/>
    <w:rsid w:val="00714EE5"/>
    <w:rsid w:val="007153B1"/>
    <w:rsid w:val="007202CD"/>
    <w:rsid w:val="007205DF"/>
    <w:rsid w:val="00720D2E"/>
    <w:rsid w:val="007220EF"/>
    <w:rsid w:val="00723836"/>
    <w:rsid w:val="007261F1"/>
    <w:rsid w:val="007321C5"/>
    <w:rsid w:val="00733AEF"/>
    <w:rsid w:val="00736B3D"/>
    <w:rsid w:val="00741DE8"/>
    <w:rsid w:val="00742162"/>
    <w:rsid w:val="00742D12"/>
    <w:rsid w:val="00743B15"/>
    <w:rsid w:val="007459D5"/>
    <w:rsid w:val="00745A4C"/>
    <w:rsid w:val="00746B68"/>
    <w:rsid w:val="007472D0"/>
    <w:rsid w:val="0074733B"/>
    <w:rsid w:val="00750594"/>
    <w:rsid w:val="00751316"/>
    <w:rsid w:val="0075231B"/>
    <w:rsid w:val="00753DB2"/>
    <w:rsid w:val="0076434A"/>
    <w:rsid w:val="00764A68"/>
    <w:rsid w:val="00766787"/>
    <w:rsid w:val="00767977"/>
    <w:rsid w:val="00770EEA"/>
    <w:rsid w:val="00770FD3"/>
    <w:rsid w:val="00771BCC"/>
    <w:rsid w:val="00771D79"/>
    <w:rsid w:val="00773F8F"/>
    <w:rsid w:val="00774736"/>
    <w:rsid w:val="00776EC2"/>
    <w:rsid w:val="00777526"/>
    <w:rsid w:val="00780B9E"/>
    <w:rsid w:val="00782A28"/>
    <w:rsid w:val="00783B85"/>
    <w:rsid w:val="007862EF"/>
    <w:rsid w:val="00791E51"/>
    <w:rsid w:val="00792212"/>
    <w:rsid w:val="00793636"/>
    <w:rsid w:val="007944D3"/>
    <w:rsid w:val="00795CDD"/>
    <w:rsid w:val="007976E1"/>
    <w:rsid w:val="007A340A"/>
    <w:rsid w:val="007A353C"/>
    <w:rsid w:val="007A464B"/>
    <w:rsid w:val="007A52EA"/>
    <w:rsid w:val="007A68C3"/>
    <w:rsid w:val="007A6D49"/>
    <w:rsid w:val="007A7C85"/>
    <w:rsid w:val="007B0F21"/>
    <w:rsid w:val="007B1673"/>
    <w:rsid w:val="007B2FE7"/>
    <w:rsid w:val="007B45C7"/>
    <w:rsid w:val="007B68F6"/>
    <w:rsid w:val="007C0C94"/>
    <w:rsid w:val="007C22D4"/>
    <w:rsid w:val="007C2834"/>
    <w:rsid w:val="007C64BB"/>
    <w:rsid w:val="007C78A8"/>
    <w:rsid w:val="007D425E"/>
    <w:rsid w:val="007D4BCF"/>
    <w:rsid w:val="007D4D36"/>
    <w:rsid w:val="007D67F3"/>
    <w:rsid w:val="007E0DCA"/>
    <w:rsid w:val="007E144F"/>
    <w:rsid w:val="007E25D0"/>
    <w:rsid w:val="007E42B4"/>
    <w:rsid w:val="007E50E3"/>
    <w:rsid w:val="007E596E"/>
    <w:rsid w:val="007E6214"/>
    <w:rsid w:val="007E74EF"/>
    <w:rsid w:val="007E76E5"/>
    <w:rsid w:val="007F298E"/>
    <w:rsid w:val="007F2B14"/>
    <w:rsid w:val="007F2BAC"/>
    <w:rsid w:val="007F2CAD"/>
    <w:rsid w:val="007F4E5A"/>
    <w:rsid w:val="007F52DF"/>
    <w:rsid w:val="007F56FF"/>
    <w:rsid w:val="007F70F8"/>
    <w:rsid w:val="007F7871"/>
    <w:rsid w:val="00800198"/>
    <w:rsid w:val="0080155C"/>
    <w:rsid w:val="008015B0"/>
    <w:rsid w:val="00801A6D"/>
    <w:rsid w:val="008031C5"/>
    <w:rsid w:val="00803976"/>
    <w:rsid w:val="00804C67"/>
    <w:rsid w:val="00805F3E"/>
    <w:rsid w:val="008101E3"/>
    <w:rsid w:val="008115B3"/>
    <w:rsid w:val="00815525"/>
    <w:rsid w:val="00815B0A"/>
    <w:rsid w:val="00821409"/>
    <w:rsid w:val="00821A12"/>
    <w:rsid w:val="008223DF"/>
    <w:rsid w:val="0082253F"/>
    <w:rsid w:val="008240C3"/>
    <w:rsid w:val="00824511"/>
    <w:rsid w:val="008247DF"/>
    <w:rsid w:val="0083175D"/>
    <w:rsid w:val="00832090"/>
    <w:rsid w:val="008328DB"/>
    <w:rsid w:val="0083313F"/>
    <w:rsid w:val="0083423E"/>
    <w:rsid w:val="00834496"/>
    <w:rsid w:val="0083460D"/>
    <w:rsid w:val="00835BD5"/>
    <w:rsid w:val="00835F08"/>
    <w:rsid w:val="00841013"/>
    <w:rsid w:val="00842D89"/>
    <w:rsid w:val="0084351B"/>
    <w:rsid w:val="0084561A"/>
    <w:rsid w:val="00846C6A"/>
    <w:rsid w:val="00850CBE"/>
    <w:rsid w:val="0085214A"/>
    <w:rsid w:val="00852FA5"/>
    <w:rsid w:val="008530FA"/>
    <w:rsid w:val="00855B19"/>
    <w:rsid w:val="0085695A"/>
    <w:rsid w:val="00860F7B"/>
    <w:rsid w:val="0086167C"/>
    <w:rsid w:val="00863900"/>
    <w:rsid w:val="00864694"/>
    <w:rsid w:val="008657FA"/>
    <w:rsid w:val="00865FC4"/>
    <w:rsid w:val="008677B2"/>
    <w:rsid w:val="00867E58"/>
    <w:rsid w:val="00870A4C"/>
    <w:rsid w:val="008732FD"/>
    <w:rsid w:val="00873BCF"/>
    <w:rsid w:val="008760A2"/>
    <w:rsid w:val="0087693C"/>
    <w:rsid w:val="00876D41"/>
    <w:rsid w:val="00877CED"/>
    <w:rsid w:val="00880097"/>
    <w:rsid w:val="0088268B"/>
    <w:rsid w:val="00883841"/>
    <w:rsid w:val="008845C4"/>
    <w:rsid w:val="008855AA"/>
    <w:rsid w:val="008855D9"/>
    <w:rsid w:val="00886C8C"/>
    <w:rsid w:val="00887DBB"/>
    <w:rsid w:val="00890A11"/>
    <w:rsid w:val="008919BD"/>
    <w:rsid w:val="0089246B"/>
    <w:rsid w:val="0089470B"/>
    <w:rsid w:val="00896B13"/>
    <w:rsid w:val="00897D8E"/>
    <w:rsid w:val="00897EEA"/>
    <w:rsid w:val="008A0154"/>
    <w:rsid w:val="008A01BE"/>
    <w:rsid w:val="008A11E9"/>
    <w:rsid w:val="008A1200"/>
    <w:rsid w:val="008A1DE4"/>
    <w:rsid w:val="008A3B29"/>
    <w:rsid w:val="008A7145"/>
    <w:rsid w:val="008B267A"/>
    <w:rsid w:val="008B4591"/>
    <w:rsid w:val="008B7D70"/>
    <w:rsid w:val="008C246A"/>
    <w:rsid w:val="008C2E7B"/>
    <w:rsid w:val="008C44D8"/>
    <w:rsid w:val="008C6815"/>
    <w:rsid w:val="008D0F64"/>
    <w:rsid w:val="008D152B"/>
    <w:rsid w:val="008D374F"/>
    <w:rsid w:val="008D3881"/>
    <w:rsid w:val="008D3ED8"/>
    <w:rsid w:val="008D4E11"/>
    <w:rsid w:val="008D58DC"/>
    <w:rsid w:val="008D6CFF"/>
    <w:rsid w:val="008D7330"/>
    <w:rsid w:val="008D7ED3"/>
    <w:rsid w:val="008E3E58"/>
    <w:rsid w:val="008E495A"/>
    <w:rsid w:val="008E55E0"/>
    <w:rsid w:val="008E5EE6"/>
    <w:rsid w:val="008E616F"/>
    <w:rsid w:val="008E7545"/>
    <w:rsid w:val="008F0774"/>
    <w:rsid w:val="008F0885"/>
    <w:rsid w:val="008F10EF"/>
    <w:rsid w:val="008F2F9D"/>
    <w:rsid w:val="008F3C58"/>
    <w:rsid w:val="008F3F57"/>
    <w:rsid w:val="008F6F5B"/>
    <w:rsid w:val="009012C5"/>
    <w:rsid w:val="00901943"/>
    <w:rsid w:val="00903859"/>
    <w:rsid w:val="00903994"/>
    <w:rsid w:val="00906100"/>
    <w:rsid w:val="00915DF5"/>
    <w:rsid w:val="009161A6"/>
    <w:rsid w:val="00916833"/>
    <w:rsid w:val="0092005E"/>
    <w:rsid w:val="00920722"/>
    <w:rsid w:val="0092309D"/>
    <w:rsid w:val="00923726"/>
    <w:rsid w:val="00927195"/>
    <w:rsid w:val="009308E3"/>
    <w:rsid w:val="00930E5C"/>
    <w:rsid w:val="00931700"/>
    <w:rsid w:val="00933A5F"/>
    <w:rsid w:val="009354A2"/>
    <w:rsid w:val="00936B18"/>
    <w:rsid w:val="009412D9"/>
    <w:rsid w:val="0094291C"/>
    <w:rsid w:val="00943A0E"/>
    <w:rsid w:val="00944E12"/>
    <w:rsid w:val="00945A5C"/>
    <w:rsid w:val="00945C3F"/>
    <w:rsid w:val="00945D7E"/>
    <w:rsid w:val="00945E64"/>
    <w:rsid w:val="009463A8"/>
    <w:rsid w:val="00946B41"/>
    <w:rsid w:val="00952086"/>
    <w:rsid w:val="009541FD"/>
    <w:rsid w:val="009555BE"/>
    <w:rsid w:val="0095574B"/>
    <w:rsid w:val="00955E81"/>
    <w:rsid w:val="00961BE5"/>
    <w:rsid w:val="009625B2"/>
    <w:rsid w:val="009633E5"/>
    <w:rsid w:val="0096430D"/>
    <w:rsid w:val="00964AB1"/>
    <w:rsid w:val="00970232"/>
    <w:rsid w:val="009726FD"/>
    <w:rsid w:val="0097274B"/>
    <w:rsid w:val="00972758"/>
    <w:rsid w:val="00972DE7"/>
    <w:rsid w:val="00974E2B"/>
    <w:rsid w:val="0097541B"/>
    <w:rsid w:val="00975F8C"/>
    <w:rsid w:val="00976E14"/>
    <w:rsid w:val="00977558"/>
    <w:rsid w:val="009779B7"/>
    <w:rsid w:val="00980558"/>
    <w:rsid w:val="00981337"/>
    <w:rsid w:val="00982218"/>
    <w:rsid w:val="00983884"/>
    <w:rsid w:val="00985130"/>
    <w:rsid w:val="00985223"/>
    <w:rsid w:val="0098728C"/>
    <w:rsid w:val="0098735A"/>
    <w:rsid w:val="0099042C"/>
    <w:rsid w:val="009908CD"/>
    <w:rsid w:val="00990CE9"/>
    <w:rsid w:val="00991912"/>
    <w:rsid w:val="00991E1A"/>
    <w:rsid w:val="00992990"/>
    <w:rsid w:val="00993020"/>
    <w:rsid w:val="009933E9"/>
    <w:rsid w:val="009936F2"/>
    <w:rsid w:val="00993C4D"/>
    <w:rsid w:val="009A141B"/>
    <w:rsid w:val="009A14CD"/>
    <w:rsid w:val="009A1977"/>
    <w:rsid w:val="009A3C56"/>
    <w:rsid w:val="009A415A"/>
    <w:rsid w:val="009A415E"/>
    <w:rsid w:val="009A6CAF"/>
    <w:rsid w:val="009A75B4"/>
    <w:rsid w:val="009A7E65"/>
    <w:rsid w:val="009B094B"/>
    <w:rsid w:val="009B23BC"/>
    <w:rsid w:val="009B6421"/>
    <w:rsid w:val="009B6AFF"/>
    <w:rsid w:val="009C0C65"/>
    <w:rsid w:val="009C12B5"/>
    <w:rsid w:val="009C12D7"/>
    <w:rsid w:val="009C16B6"/>
    <w:rsid w:val="009C1766"/>
    <w:rsid w:val="009C3034"/>
    <w:rsid w:val="009C3FFF"/>
    <w:rsid w:val="009C6654"/>
    <w:rsid w:val="009C6F0C"/>
    <w:rsid w:val="009D0774"/>
    <w:rsid w:val="009D1165"/>
    <w:rsid w:val="009D25F9"/>
    <w:rsid w:val="009D30D7"/>
    <w:rsid w:val="009D3C0C"/>
    <w:rsid w:val="009D447F"/>
    <w:rsid w:val="009D6402"/>
    <w:rsid w:val="009E2637"/>
    <w:rsid w:val="009E2A04"/>
    <w:rsid w:val="009E3323"/>
    <w:rsid w:val="009E437E"/>
    <w:rsid w:val="009E5922"/>
    <w:rsid w:val="009E64FA"/>
    <w:rsid w:val="009E653B"/>
    <w:rsid w:val="009F6139"/>
    <w:rsid w:val="009F6651"/>
    <w:rsid w:val="009F75CC"/>
    <w:rsid w:val="009F768C"/>
    <w:rsid w:val="00A014D8"/>
    <w:rsid w:val="00A02C74"/>
    <w:rsid w:val="00A02CF4"/>
    <w:rsid w:val="00A03098"/>
    <w:rsid w:val="00A03207"/>
    <w:rsid w:val="00A03398"/>
    <w:rsid w:val="00A03894"/>
    <w:rsid w:val="00A05477"/>
    <w:rsid w:val="00A05A8B"/>
    <w:rsid w:val="00A06547"/>
    <w:rsid w:val="00A06EBF"/>
    <w:rsid w:val="00A0753D"/>
    <w:rsid w:val="00A114E0"/>
    <w:rsid w:val="00A11E5A"/>
    <w:rsid w:val="00A12AEE"/>
    <w:rsid w:val="00A13690"/>
    <w:rsid w:val="00A1467B"/>
    <w:rsid w:val="00A14C1A"/>
    <w:rsid w:val="00A15665"/>
    <w:rsid w:val="00A158FE"/>
    <w:rsid w:val="00A1599C"/>
    <w:rsid w:val="00A16411"/>
    <w:rsid w:val="00A17F00"/>
    <w:rsid w:val="00A20B73"/>
    <w:rsid w:val="00A2106F"/>
    <w:rsid w:val="00A22295"/>
    <w:rsid w:val="00A22A89"/>
    <w:rsid w:val="00A23BC7"/>
    <w:rsid w:val="00A23ECA"/>
    <w:rsid w:val="00A25676"/>
    <w:rsid w:val="00A259B1"/>
    <w:rsid w:val="00A272B8"/>
    <w:rsid w:val="00A33221"/>
    <w:rsid w:val="00A35F33"/>
    <w:rsid w:val="00A36B43"/>
    <w:rsid w:val="00A404CC"/>
    <w:rsid w:val="00A404EB"/>
    <w:rsid w:val="00A4068D"/>
    <w:rsid w:val="00A41255"/>
    <w:rsid w:val="00A41EB4"/>
    <w:rsid w:val="00A42030"/>
    <w:rsid w:val="00A427CE"/>
    <w:rsid w:val="00A452E8"/>
    <w:rsid w:val="00A474CF"/>
    <w:rsid w:val="00A50177"/>
    <w:rsid w:val="00A50521"/>
    <w:rsid w:val="00A51A3E"/>
    <w:rsid w:val="00A51A73"/>
    <w:rsid w:val="00A51FB6"/>
    <w:rsid w:val="00A52579"/>
    <w:rsid w:val="00A52D20"/>
    <w:rsid w:val="00A5421B"/>
    <w:rsid w:val="00A54238"/>
    <w:rsid w:val="00A54D4D"/>
    <w:rsid w:val="00A553D2"/>
    <w:rsid w:val="00A55722"/>
    <w:rsid w:val="00A55DEB"/>
    <w:rsid w:val="00A5656B"/>
    <w:rsid w:val="00A56F19"/>
    <w:rsid w:val="00A57849"/>
    <w:rsid w:val="00A61014"/>
    <w:rsid w:val="00A61C5E"/>
    <w:rsid w:val="00A61FCF"/>
    <w:rsid w:val="00A646C0"/>
    <w:rsid w:val="00A65108"/>
    <w:rsid w:val="00A657F0"/>
    <w:rsid w:val="00A661D7"/>
    <w:rsid w:val="00A66A55"/>
    <w:rsid w:val="00A74808"/>
    <w:rsid w:val="00A82B11"/>
    <w:rsid w:val="00A833D9"/>
    <w:rsid w:val="00A91778"/>
    <w:rsid w:val="00A91D82"/>
    <w:rsid w:val="00A92410"/>
    <w:rsid w:val="00A95683"/>
    <w:rsid w:val="00A95ED7"/>
    <w:rsid w:val="00A9630F"/>
    <w:rsid w:val="00A97ABC"/>
    <w:rsid w:val="00AA295A"/>
    <w:rsid w:val="00AA2DE8"/>
    <w:rsid w:val="00AA5178"/>
    <w:rsid w:val="00AA6799"/>
    <w:rsid w:val="00AA7842"/>
    <w:rsid w:val="00AB50E6"/>
    <w:rsid w:val="00AB5400"/>
    <w:rsid w:val="00AB5649"/>
    <w:rsid w:val="00AB56DB"/>
    <w:rsid w:val="00AB7C2B"/>
    <w:rsid w:val="00AC18EA"/>
    <w:rsid w:val="00AC21B2"/>
    <w:rsid w:val="00AC226B"/>
    <w:rsid w:val="00AC5C57"/>
    <w:rsid w:val="00AD0D37"/>
    <w:rsid w:val="00AD1090"/>
    <w:rsid w:val="00AD39A2"/>
    <w:rsid w:val="00AD3BDB"/>
    <w:rsid w:val="00AD5872"/>
    <w:rsid w:val="00AD69C7"/>
    <w:rsid w:val="00AD78F0"/>
    <w:rsid w:val="00AD7D28"/>
    <w:rsid w:val="00AE0136"/>
    <w:rsid w:val="00AE0924"/>
    <w:rsid w:val="00AE2A86"/>
    <w:rsid w:val="00AE2CB6"/>
    <w:rsid w:val="00AE2FDC"/>
    <w:rsid w:val="00AE3D5D"/>
    <w:rsid w:val="00AE641A"/>
    <w:rsid w:val="00AE6E7A"/>
    <w:rsid w:val="00AE72D7"/>
    <w:rsid w:val="00AE7FC8"/>
    <w:rsid w:val="00AF12DA"/>
    <w:rsid w:val="00AF594D"/>
    <w:rsid w:val="00AF7BA6"/>
    <w:rsid w:val="00B01523"/>
    <w:rsid w:val="00B02FB1"/>
    <w:rsid w:val="00B03014"/>
    <w:rsid w:val="00B033E7"/>
    <w:rsid w:val="00B041A6"/>
    <w:rsid w:val="00B07AA8"/>
    <w:rsid w:val="00B1025B"/>
    <w:rsid w:val="00B1051F"/>
    <w:rsid w:val="00B108B6"/>
    <w:rsid w:val="00B11654"/>
    <w:rsid w:val="00B1538E"/>
    <w:rsid w:val="00B15860"/>
    <w:rsid w:val="00B15B16"/>
    <w:rsid w:val="00B16C59"/>
    <w:rsid w:val="00B172FB"/>
    <w:rsid w:val="00B21C88"/>
    <w:rsid w:val="00B22412"/>
    <w:rsid w:val="00B22AD3"/>
    <w:rsid w:val="00B26F90"/>
    <w:rsid w:val="00B31964"/>
    <w:rsid w:val="00B3281E"/>
    <w:rsid w:val="00B32FC6"/>
    <w:rsid w:val="00B360B8"/>
    <w:rsid w:val="00B365E3"/>
    <w:rsid w:val="00B41AC4"/>
    <w:rsid w:val="00B436E8"/>
    <w:rsid w:val="00B43893"/>
    <w:rsid w:val="00B44F04"/>
    <w:rsid w:val="00B4767A"/>
    <w:rsid w:val="00B60F4B"/>
    <w:rsid w:val="00B6297C"/>
    <w:rsid w:val="00B6565C"/>
    <w:rsid w:val="00B67885"/>
    <w:rsid w:val="00B7120C"/>
    <w:rsid w:val="00B72020"/>
    <w:rsid w:val="00B72159"/>
    <w:rsid w:val="00B72C3C"/>
    <w:rsid w:val="00B82585"/>
    <w:rsid w:val="00B829D7"/>
    <w:rsid w:val="00B9002F"/>
    <w:rsid w:val="00B9064E"/>
    <w:rsid w:val="00B94DF8"/>
    <w:rsid w:val="00B95BFB"/>
    <w:rsid w:val="00B9623B"/>
    <w:rsid w:val="00B96873"/>
    <w:rsid w:val="00B97192"/>
    <w:rsid w:val="00B9744D"/>
    <w:rsid w:val="00BA1C7E"/>
    <w:rsid w:val="00BA1E60"/>
    <w:rsid w:val="00BA44BA"/>
    <w:rsid w:val="00BA5DAA"/>
    <w:rsid w:val="00BB33A3"/>
    <w:rsid w:val="00BB3EF7"/>
    <w:rsid w:val="00BB5EBD"/>
    <w:rsid w:val="00BC14B0"/>
    <w:rsid w:val="00BC1E19"/>
    <w:rsid w:val="00BC2043"/>
    <w:rsid w:val="00BC4427"/>
    <w:rsid w:val="00BC6D2D"/>
    <w:rsid w:val="00BD0FF4"/>
    <w:rsid w:val="00BD34D8"/>
    <w:rsid w:val="00BD4979"/>
    <w:rsid w:val="00BD57FB"/>
    <w:rsid w:val="00BD5834"/>
    <w:rsid w:val="00BD6998"/>
    <w:rsid w:val="00BD7052"/>
    <w:rsid w:val="00BD738A"/>
    <w:rsid w:val="00BD73D9"/>
    <w:rsid w:val="00BE1216"/>
    <w:rsid w:val="00BE1248"/>
    <w:rsid w:val="00BE1FA0"/>
    <w:rsid w:val="00BE3D9F"/>
    <w:rsid w:val="00BE5262"/>
    <w:rsid w:val="00BE599C"/>
    <w:rsid w:val="00BE750C"/>
    <w:rsid w:val="00BE7C1F"/>
    <w:rsid w:val="00BF0302"/>
    <w:rsid w:val="00BF1A57"/>
    <w:rsid w:val="00BF29FF"/>
    <w:rsid w:val="00BF3332"/>
    <w:rsid w:val="00BF3B8F"/>
    <w:rsid w:val="00BF7052"/>
    <w:rsid w:val="00C00746"/>
    <w:rsid w:val="00C00E18"/>
    <w:rsid w:val="00C013F8"/>
    <w:rsid w:val="00C046AA"/>
    <w:rsid w:val="00C05331"/>
    <w:rsid w:val="00C05E1D"/>
    <w:rsid w:val="00C07741"/>
    <w:rsid w:val="00C10974"/>
    <w:rsid w:val="00C11A97"/>
    <w:rsid w:val="00C11AB6"/>
    <w:rsid w:val="00C15926"/>
    <w:rsid w:val="00C1786C"/>
    <w:rsid w:val="00C2041D"/>
    <w:rsid w:val="00C252B8"/>
    <w:rsid w:val="00C26667"/>
    <w:rsid w:val="00C27C32"/>
    <w:rsid w:val="00C30EEC"/>
    <w:rsid w:val="00C324AC"/>
    <w:rsid w:val="00C33D94"/>
    <w:rsid w:val="00C33E4E"/>
    <w:rsid w:val="00C3720D"/>
    <w:rsid w:val="00C40580"/>
    <w:rsid w:val="00C40E1D"/>
    <w:rsid w:val="00C41678"/>
    <w:rsid w:val="00C4198D"/>
    <w:rsid w:val="00C42EDC"/>
    <w:rsid w:val="00C43250"/>
    <w:rsid w:val="00C46732"/>
    <w:rsid w:val="00C46E23"/>
    <w:rsid w:val="00C47B47"/>
    <w:rsid w:val="00C506FC"/>
    <w:rsid w:val="00C50FD3"/>
    <w:rsid w:val="00C51782"/>
    <w:rsid w:val="00C601F7"/>
    <w:rsid w:val="00C60F40"/>
    <w:rsid w:val="00C61610"/>
    <w:rsid w:val="00C62EE1"/>
    <w:rsid w:val="00C6592C"/>
    <w:rsid w:val="00C675A6"/>
    <w:rsid w:val="00C713D2"/>
    <w:rsid w:val="00C71BA3"/>
    <w:rsid w:val="00C72B72"/>
    <w:rsid w:val="00C76F7D"/>
    <w:rsid w:val="00C76FDA"/>
    <w:rsid w:val="00C774AA"/>
    <w:rsid w:val="00C80A44"/>
    <w:rsid w:val="00C82308"/>
    <w:rsid w:val="00C827E5"/>
    <w:rsid w:val="00C83E90"/>
    <w:rsid w:val="00C8510E"/>
    <w:rsid w:val="00C85770"/>
    <w:rsid w:val="00C917FC"/>
    <w:rsid w:val="00C91A04"/>
    <w:rsid w:val="00C929FB"/>
    <w:rsid w:val="00C93062"/>
    <w:rsid w:val="00C945E8"/>
    <w:rsid w:val="00C9493E"/>
    <w:rsid w:val="00C956B9"/>
    <w:rsid w:val="00CA19AF"/>
    <w:rsid w:val="00CA2895"/>
    <w:rsid w:val="00CA39C6"/>
    <w:rsid w:val="00CA3D78"/>
    <w:rsid w:val="00CA462C"/>
    <w:rsid w:val="00CA5D40"/>
    <w:rsid w:val="00CA7E01"/>
    <w:rsid w:val="00CB036D"/>
    <w:rsid w:val="00CB1BFF"/>
    <w:rsid w:val="00CB20FC"/>
    <w:rsid w:val="00CB21F2"/>
    <w:rsid w:val="00CB32F0"/>
    <w:rsid w:val="00CB45A4"/>
    <w:rsid w:val="00CB58B9"/>
    <w:rsid w:val="00CB5BA0"/>
    <w:rsid w:val="00CB74B1"/>
    <w:rsid w:val="00CB79F6"/>
    <w:rsid w:val="00CC1024"/>
    <w:rsid w:val="00CC2CF6"/>
    <w:rsid w:val="00CC3B8D"/>
    <w:rsid w:val="00CC56B0"/>
    <w:rsid w:val="00CC5C8B"/>
    <w:rsid w:val="00CC7831"/>
    <w:rsid w:val="00CD2718"/>
    <w:rsid w:val="00CD383E"/>
    <w:rsid w:val="00CD3C22"/>
    <w:rsid w:val="00CD4093"/>
    <w:rsid w:val="00CD4F79"/>
    <w:rsid w:val="00CD5743"/>
    <w:rsid w:val="00CD5F21"/>
    <w:rsid w:val="00CD6D64"/>
    <w:rsid w:val="00CE16A5"/>
    <w:rsid w:val="00CE1CD4"/>
    <w:rsid w:val="00CE1EA6"/>
    <w:rsid w:val="00CE3731"/>
    <w:rsid w:val="00CE5505"/>
    <w:rsid w:val="00CE6AEA"/>
    <w:rsid w:val="00CE7AE1"/>
    <w:rsid w:val="00CF1FA1"/>
    <w:rsid w:val="00CF2C57"/>
    <w:rsid w:val="00CF4FA8"/>
    <w:rsid w:val="00CF5E6D"/>
    <w:rsid w:val="00CF626C"/>
    <w:rsid w:val="00CF67BF"/>
    <w:rsid w:val="00CF6C00"/>
    <w:rsid w:val="00CF7BA1"/>
    <w:rsid w:val="00D00181"/>
    <w:rsid w:val="00D02ADA"/>
    <w:rsid w:val="00D02F78"/>
    <w:rsid w:val="00D04A1F"/>
    <w:rsid w:val="00D072F2"/>
    <w:rsid w:val="00D12B27"/>
    <w:rsid w:val="00D12E17"/>
    <w:rsid w:val="00D133B0"/>
    <w:rsid w:val="00D143D7"/>
    <w:rsid w:val="00D215F7"/>
    <w:rsid w:val="00D220B9"/>
    <w:rsid w:val="00D222C2"/>
    <w:rsid w:val="00D27682"/>
    <w:rsid w:val="00D318B6"/>
    <w:rsid w:val="00D323B0"/>
    <w:rsid w:val="00D3383C"/>
    <w:rsid w:val="00D33CDB"/>
    <w:rsid w:val="00D34115"/>
    <w:rsid w:val="00D40083"/>
    <w:rsid w:val="00D415F3"/>
    <w:rsid w:val="00D46D1F"/>
    <w:rsid w:val="00D47952"/>
    <w:rsid w:val="00D500CD"/>
    <w:rsid w:val="00D50AAE"/>
    <w:rsid w:val="00D50D5B"/>
    <w:rsid w:val="00D50F72"/>
    <w:rsid w:val="00D53A1B"/>
    <w:rsid w:val="00D56545"/>
    <w:rsid w:val="00D56808"/>
    <w:rsid w:val="00D56D3C"/>
    <w:rsid w:val="00D63D88"/>
    <w:rsid w:val="00D67E2E"/>
    <w:rsid w:val="00D72AB4"/>
    <w:rsid w:val="00D73697"/>
    <w:rsid w:val="00D7383D"/>
    <w:rsid w:val="00D77BBA"/>
    <w:rsid w:val="00D77F06"/>
    <w:rsid w:val="00D813AF"/>
    <w:rsid w:val="00D81D2A"/>
    <w:rsid w:val="00D81F4D"/>
    <w:rsid w:val="00D83173"/>
    <w:rsid w:val="00D8336E"/>
    <w:rsid w:val="00D8793D"/>
    <w:rsid w:val="00D87B00"/>
    <w:rsid w:val="00D96940"/>
    <w:rsid w:val="00D970BE"/>
    <w:rsid w:val="00DA0D12"/>
    <w:rsid w:val="00DA47B7"/>
    <w:rsid w:val="00DA611C"/>
    <w:rsid w:val="00DB153C"/>
    <w:rsid w:val="00DB1A47"/>
    <w:rsid w:val="00DB1F51"/>
    <w:rsid w:val="00DB51F8"/>
    <w:rsid w:val="00DB567E"/>
    <w:rsid w:val="00DB6ACF"/>
    <w:rsid w:val="00DB7EC4"/>
    <w:rsid w:val="00DC1F59"/>
    <w:rsid w:val="00DC3176"/>
    <w:rsid w:val="00DC3A7C"/>
    <w:rsid w:val="00DC5483"/>
    <w:rsid w:val="00DC5580"/>
    <w:rsid w:val="00DC6021"/>
    <w:rsid w:val="00DD0829"/>
    <w:rsid w:val="00DD19D0"/>
    <w:rsid w:val="00DD2A09"/>
    <w:rsid w:val="00DD4295"/>
    <w:rsid w:val="00DD5F74"/>
    <w:rsid w:val="00DD74B8"/>
    <w:rsid w:val="00DD7516"/>
    <w:rsid w:val="00DE23E0"/>
    <w:rsid w:val="00DE57A6"/>
    <w:rsid w:val="00DE57D8"/>
    <w:rsid w:val="00DE5930"/>
    <w:rsid w:val="00DE6572"/>
    <w:rsid w:val="00DE7032"/>
    <w:rsid w:val="00DF00A1"/>
    <w:rsid w:val="00DF087A"/>
    <w:rsid w:val="00DF1908"/>
    <w:rsid w:val="00DF1C4E"/>
    <w:rsid w:val="00DF2BCD"/>
    <w:rsid w:val="00DF5E38"/>
    <w:rsid w:val="00DF65DF"/>
    <w:rsid w:val="00DF7DBF"/>
    <w:rsid w:val="00E00A1C"/>
    <w:rsid w:val="00E00B26"/>
    <w:rsid w:val="00E015E2"/>
    <w:rsid w:val="00E02315"/>
    <w:rsid w:val="00E027EF"/>
    <w:rsid w:val="00E033A4"/>
    <w:rsid w:val="00E03436"/>
    <w:rsid w:val="00E04218"/>
    <w:rsid w:val="00E052D5"/>
    <w:rsid w:val="00E05721"/>
    <w:rsid w:val="00E05E06"/>
    <w:rsid w:val="00E10940"/>
    <w:rsid w:val="00E10C31"/>
    <w:rsid w:val="00E114B9"/>
    <w:rsid w:val="00E14132"/>
    <w:rsid w:val="00E15E2C"/>
    <w:rsid w:val="00E16E9A"/>
    <w:rsid w:val="00E1772A"/>
    <w:rsid w:val="00E20813"/>
    <w:rsid w:val="00E20979"/>
    <w:rsid w:val="00E20E08"/>
    <w:rsid w:val="00E21545"/>
    <w:rsid w:val="00E21EE1"/>
    <w:rsid w:val="00E24A0B"/>
    <w:rsid w:val="00E30396"/>
    <w:rsid w:val="00E30744"/>
    <w:rsid w:val="00E3267B"/>
    <w:rsid w:val="00E34491"/>
    <w:rsid w:val="00E344DE"/>
    <w:rsid w:val="00E3502C"/>
    <w:rsid w:val="00E353C0"/>
    <w:rsid w:val="00E36A40"/>
    <w:rsid w:val="00E37314"/>
    <w:rsid w:val="00E402B9"/>
    <w:rsid w:val="00E465ED"/>
    <w:rsid w:val="00E47660"/>
    <w:rsid w:val="00E51F34"/>
    <w:rsid w:val="00E522DD"/>
    <w:rsid w:val="00E54C62"/>
    <w:rsid w:val="00E54DF3"/>
    <w:rsid w:val="00E56B92"/>
    <w:rsid w:val="00E574CE"/>
    <w:rsid w:val="00E57575"/>
    <w:rsid w:val="00E601E7"/>
    <w:rsid w:val="00E615CF"/>
    <w:rsid w:val="00E61A5B"/>
    <w:rsid w:val="00E61CED"/>
    <w:rsid w:val="00E630FB"/>
    <w:rsid w:val="00E63C3A"/>
    <w:rsid w:val="00E642C1"/>
    <w:rsid w:val="00E64511"/>
    <w:rsid w:val="00E653D6"/>
    <w:rsid w:val="00E66747"/>
    <w:rsid w:val="00E67D4C"/>
    <w:rsid w:val="00E709E4"/>
    <w:rsid w:val="00E7454A"/>
    <w:rsid w:val="00E76227"/>
    <w:rsid w:val="00E8018F"/>
    <w:rsid w:val="00E838AC"/>
    <w:rsid w:val="00E84CD3"/>
    <w:rsid w:val="00E8627D"/>
    <w:rsid w:val="00E876D7"/>
    <w:rsid w:val="00E910D5"/>
    <w:rsid w:val="00E937E6"/>
    <w:rsid w:val="00E94DA5"/>
    <w:rsid w:val="00EA0858"/>
    <w:rsid w:val="00EA11A4"/>
    <w:rsid w:val="00EA4269"/>
    <w:rsid w:val="00EA51D7"/>
    <w:rsid w:val="00EA5274"/>
    <w:rsid w:val="00EA77E3"/>
    <w:rsid w:val="00EB04F0"/>
    <w:rsid w:val="00EB2A7C"/>
    <w:rsid w:val="00EB3135"/>
    <w:rsid w:val="00EB3786"/>
    <w:rsid w:val="00EB6163"/>
    <w:rsid w:val="00EB63AC"/>
    <w:rsid w:val="00EB6C6D"/>
    <w:rsid w:val="00EC06C4"/>
    <w:rsid w:val="00EC0761"/>
    <w:rsid w:val="00EC427C"/>
    <w:rsid w:val="00EC471B"/>
    <w:rsid w:val="00EC55D5"/>
    <w:rsid w:val="00EC66CC"/>
    <w:rsid w:val="00EC707F"/>
    <w:rsid w:val="00EC7C68"/>
    <w:rsid w:val="00ED0858"/>
    <w:rsid w:val="00ED3570"/>
    <w:rsid w:val="00ED4C75"/>
    <w:rsid w:val="00ED6DB8"/>
    <w:rsid w:val="00EE2BB0"/>
    <w:rsid w:val="00EE4D76"/>
    <w:rsid w:val="00EE51FA"/>
    <w:rsid w:val="00EE6CFC"/>
    <w:rsid w:val="00EE7F4F"/>
    <w:rsid w:val="00EF0994"/>
    <w:rsid w:val="00EF1E94"/>
    <w:rsid w:val="00EF2436"/>
    <w:rsid w:val="00EF2733"/>
    <w:rsid w:val="00EF48A4"/>
    <w:rsid w:val="00EF603E"/>
    <w:rsid w:val="00F02B44"/>
    <w:rsid w:val="00F05BC6"/>
    <w:rsid w:val="00F07D39"/>
    <w:rsid w:val="00F11660"/>
    <w:rsid w:val="00F126C0"/>
    <w:rsid w:val="00F13C7E"/>
    <w:rsid w:val="00F145A8"/>
    <w:rsid w:val="00F14701"/>
    <w:rsid w:val="00F1531D"/>
    <w:rsid w:val="00F15B1B"/>
    <w:rsid w:val="00F16E9D"/>
    <w:rsid w:val="00F1764D"/>
    <w:rsid w:val="00F17817"/>
    <w:rsid w:val="00F200D9"/>
    <w:rsid w:val="00F21FCF"/>
    <w:rsid w:val="00F2399D"/>
    <w:rsid w:val="00F2457C"/>
    <w:rsid w:val="00F259C9"/>
    <w:rsid w:val="00F27708"/>
    <w:rsid w:val="00F277E1"/>
    <w:rsid w:val="00F31FEC"/>
    <w:rsid w:val="00F326A7"/>
    <w:rsid w:val="00F333B6"/>
    <w:rsid w:val="00F34399"/>
    <w:rsid w:val="00F356E2"/>
    <w:rsid w:val="00F37FB4"/>
    <w:rsid w:val="00F4103A"/>
    <w:rsid w:val="00F41BDB"/>
    <w:rsid w:val="00F44E42"/>
    <w:rsid w:val="00F4652E"/>
    <w:rsid w:val="00F50CAB"/>
    <w:rsid w:val="00F53732"/>
    <w:rsid w:val="00F53870"/>
    <w:rsid w:val="00F53E8D"/>
    <w:rsid w:val="00F5413B"/>
    <w:rsid w:val="00F62F58"/>
    <w:rsid w:val="00F65F41"/>
    <w:rsid w:val="00F67D0A"/>
    <w:rsid w:val="00F71AD0"/>
    <w:rsid w:val="00F73BE9"/>
    <w:rsid w:val="00F73D24"/>
    <w:rsid w:val="00F73F9C"/>
    <w:rsid w:val="00F7506F"/>
    <w:rsid w:val="00F7714F"/>
    <w:rsid w:val="00F77BD5"/>
    <w:rsid w:val="00F83360"/>
    <w:rsid w:val="00F8378F"/>
    <w:rsid w:val="00F83813"/>
    <w:rsid w:val="00F8537C"/>
    <w:rsid w:val="00F85618"/>
    <w:rsid w:val="00F86D97"/>
    <w:rsid w:val="00F87087"/>
    <w:rsid w:val="00F90EBD"/>
    <w:rsid w:val="00F9126E"/>
    <w:rsid w:val="00F92C5B"/>
    <w:rsid w:val="00F942C7"/>
    <w:rsid w:val="00F94A3E"/>
    <w:rsid w:val="00F96A8F"/>
    <w:rsid w:val="00F96BC6"/>
    <w:rsid w:val="00F97794"/>
    <w:rsid w:val="00FA14D3"/>
    <w:rsid w:val="00FA5742"/>
    <w:rsid w:val="00FA728D"/>
    <w:rsid w:val="00FA7FF3"/>
    <w:rsid w:val="00FB074A"/>
    <w:rsid w:val="00FB2873"/>
    <w:rsid w:val="00FB3AB5"/>
    <w:rsid w:val="00FB56F3"/>
    <w:rsid w:val="00FB618B"/>
    <w:rsid w:val="00FB6EEE"/>
    <w:rsid w:val="00FB6F17"/>
    <w:rsid w:val="00FC14C6"/>
    <w:rsid w:val="00FC17A5"/>
    <w:rsid w:val="00FC37EF"/>
    <w:rsid w:val="00FC3D1B"/>
    <w:rsid w:val="00FC4B4D"/>
    <w:rsid w:val="00FC5A2F"/>
    <w:rsid w:val="00FC5E12"/>
    <w:rsid w:val="00FD0ABC"/>
    <w:rsid w:val="00FD380D"/>
    <w:rsid w:val="00FD4010"/>
    <w:rsid w:val="00FD429E"/>
    <w:rsid w:val="00FD4342"/>
    <w:rsid w:val="00FD528F"/>
    <w:rsid w:val="00FD7932"/>
    <w:rsid w:val="00FD7958"/>
    <w:rsid w:val="00FE19B7"/>
    <w:rsid w:val="00FE6339"/>
    <w:rsid w:val="00FE730D"/>
    <w:rsid w:val="00FE7563"/>
    <w:rsid w:val="00FE75E9"/>
    <w:rsid w:val="00FE7DAC"/>
    <w:rsid w:val="00FF0E9D"/>
    <w:rsid w:val="00FF4407"/>
    <w:rsid w:val="00FF473F"/>
    <w:rsid w:val="00FF5A1C"/>
    <w:rsid w:val="00FF650D"/>
    <w:rsid w:val="00FF6F74"/>
    <w:rsid w:val="00FF74CD"/>
    <w:rsid w:val="00FF78EF"/>
    <w:rsid w:val="0C2205D4"/>
    <w:rsid w:val="144155DA"/>
    <w:rsid w:val="2FEF021C"/>
    <w:rsid w:val="64BC5841"/>
    <w:rsid w:val="7C6A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26E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qFormat="1"/>
    <w:lsdException w:name="Normal (Web)" w:qFormat="1"/>
    <w:lsdException w:name="HTML Cite" w:qFormat="1"/>
    <w:lsdException w:name="HTML Definition" w:qFormat="1"/>
    <w:lsdException w:name="HTML Preformatted" w:qFormat="1"/>
    <w:lsdException w:name="Normal Table" w:qFormat="1"/>
    <w:lsdException w:name="annotation subject" w:qFormat="1"/>
    <w:lsdException w:name="Table Grid 1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Calibri" w:hAnsi="Calibri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uiPriority w:val="99"/>
    <w:unhideWhenUsed/>
    <w:qFormat/>
    <w:rPr>
      <w:rFonts w:cs="Times New Roman"/>
      <w:color w:val="800080"/>
      <w:u w:val="single"/>
    </w:rPr>
  </w:style>
  <w:style w:type="character" w:styleId="a5">
    <w:name w:val="footnote reference"/>
    <w:uiPriority w:val="99"/>
    <w:qFormat/>
    <w:rPr>
      <w:rFonts w:cs="Times New Roman"/>
      <w:vertAlign w:val="superscript"/>
    </w:rPr>
  </w:style>
  <w:style w:type="character" w:styleId="a6">
    <w:name w:val="annotation reference"/>
    <w:uiPriority w:val="99"/>
    <w:unhideWhenUsed/>
    <w:qFormat/>
    <w:rPr>
      <w:rFonts w:cs="Times New Roman"/>
      <w:sz w:val="16"/>
    </w:rPr>
  </w:style>
  <w:style w:type="character" w:styleId="a7">
    <w:name w:val="endnote reference"/>
    <w:uiPriority w:val="99"/>
    <w:unhideWhenUsed/>
    <w:qFormat/>
    <w:rPr>
      <w:rFonts w:cs="Times New Roman"/>
      <w:vertAlign w:val="superscript"/>
    </w:rPr>
  </w:style>
  <w:style w:type="character" w:styleId="a8">
    <w:name w:val="Emphasis"/>
    <w:uiPriority w:val="99"/>
    <w:qFormat/>
    <w:rPr>
      <w:rFonts w:cs="Times New Roman"/>
      <w:i/>
    </w:rPr>
  </w:style>
  <w:style w:type="character" w:styleId="a9">
    <w:name w:val="Hyperlink"/>
    <w:uiPriority w:val="99"/>
    <w:qFormat/>
    <w:rPr>
      <w:rFonts w:cs="Times New Roman"/>
      <w:color w:val="0000FF"/>
      <w:u w:val="single"/>
    </w:rPr>
  </w:style>
  <w:style w:type="character" w:styleId="aa">
    <w:name w:val="page number"/>
    <w:uiPriority w:val="99"/>
    <w:qFormat/>
    <w:rPr>
      <w:rFonts w:cs="Times New Roman"/>
    </w:rPr>
  </w:style>
  <w:style w:type="character" w:styleId="HTML">
    <w:name w:val="HTML Definition"/>
    <w:uiPriority w:val="99"/>
    <w:semiHidden/>
    <w:unhideWhenUsed/>
    <w:qFormat/>
    <w:rPr>
      <w:rFonts w:cs="Times New Roman"/>
      <w:i/>
    </w:rPr>
  </w:style>
  <w:style w:type="character" w:styleId="ab">
    <w:name w:val="Strong"/>
    <w:uiPriority w:val="22"/>
    <w:qFormat/>
    <w:rPr>
      <w:rFonts w:cs="Times New Roman"/>
      <w:b/>
    </w:rPr>
  </w:style>
  <w:style w:type="character" w:styleId="HTML0">
    <w:name w:val="HTML Cite"/>
    <w:uiPriority w:val="99"/>
    <w:unhideWhenUsed/>
    <w:qFormat/>
    <w:rPr>
      <w:rFonts w:cs="Times New Roman"/>
      <w:i/>
    </w:rPr>
  </w:style>
  <w:style w:type="paragraph" w:styleId="ac">
    <w:name w:val="Balloon Text"/>
    <w:basedOn w:val="a0"/>
    <w:link w:val="ad"/>
    <w:uiPriority w:val="99"/>
    <w:qFormat/>
    <w:pPr>
      <w:spacing w:after="0" w:line="240" w:lineRule="auto"/>
    </w:pPr>
    <w:rPr>
      <w:rFonts w:ascii="Segoe UI" w:hAnsi="Segoe UI"/>
      <w:sz w:val="18"/>
      <w:szCs w:val="18"/>
    </w:rPr>
  </w:style>
  <w:style w:type="paragraph" w:styleId="22">
    <w:name w:val="Body Text 2"/>
    <w:basedOn w:val="a0"/>
    <w:link w:val="23"/>
    <w:uiPriority w:val="99"/>
    <w:qFormat/>
    <w:pPr>
      <w:spacing w:after="0" w:line="240" w:lineRule="auto"/>
      <w:ind w:right="-57"/>
      <w:jc w:val="both"/>
    </w:pPr>
    <w:rPr>
      <w:sz w:val="28"/>
      <w:szCs w:val="24"/>
    </w:rPr>
  </w:style>
  <w:style w:type="paragraph" w:styleId="ae">
    <w:name w:val="Plain Text"/>
    <w:basedOn w:val="a0"/>
    <w:link w:val="af"/>
    <w:uiPriority w:val="99"/>
    <w:qFormat/>
    <w:pPr>
      <w:spacing w:after="0" w:line="240" w:lineRule="auto"/>
      <w:ind w:firstLine="567"/>
      <w:jc w:val="both"/>
    </w:pPr>
    <w:rPr>
      <w:sz w:val="28"/>
      <w:szCs w:val="20"/>
    </w:rPr>
  </w:style>
  <w:style w:type="paragraph" w:styleId="31">
    <w:name w:val="Body Text Indent 3"/>
    <w:basedOn w:val="a0"/>
    <w:link w:val="32"/>
    <w:uiPriority w:val="99"/>
    <w:qFormat/>
    <w:pPr>
      <w:spacing w:after="120" w:line="240" w:lineRule="auto"/>
      <w:ind w:left="283"/>
    </w:pPr>
    <w:rPr>
      <w:sz w:val="16"/>
      <w:szCs w:val="16"/>
    </w:rPr>
  </w:style>
  <w:style w:type="paragraph" w:styleId="af0">
    <w:name w:val="endnote text"/>
    <w:basedOn w:val="a0"/>
    <w:link w:val="af1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2">
    <w:name w:val="annotation text"/>
    <w:basedOn w:val="a0"/>
    <w:link w:val="af3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unhideWhenUsed/>
    <w:qFormat/>
    <w:rPr>
      <w:b/>
      <w:bCs/>
    </w:rPr>
  </w:style>
  <w:style w:type="paragraph" w:styleId="af6">
    <w:name w:val="Document Map"/>
    <w:basedOn w:val="a0"/>
    <w:link w:val="af7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footnote text"/>
    <w:basedOn w:val="a0"/>
    <w:link w:val="af9"/>
    <w:uiPriority w:val="99"/>
    <w:qFormat/>
    <w:pPr>
      <w:spacing w:after="0" w:line="240" w:lineRule="auto"/>
    </w:pPr>
    <w:rPr>
      <w:sz w:val="20"/>
      <w:szCs w:val="20"/>
      <w:lang w:val="en-US"/>
    </w:rPr>
  </w:style>
  <w:style w:type="paragraph" w:styleId="8">
    <w:name w:val="toc 8"/>
    <w:basedOn w:val="a0"/>
    <w:next w:val="a0"/>
    <w:autoRedefine/>
    <w:uiPriority w:val="39"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a">
    <w:name w:val="header"/>
    <w:basedOn w:val="a0"/>
    <w:link w:val="af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91">
    <w:name w:val="toc 9"/>
    <w:basedOn w:val="a0"/>
    <w:next w:val="a0"/>
    <w:autoRedefine/>
    <w:uiPriority w:val="39"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c">
    <w:name w:val="Body Text"/>
    <w:basedOn w:val="a0"/>
    <w:link w:val="afd"/>
    <w:uiPriority w:val="99"/>
    <w:qFormat/>
    <w:pPr>
      <w:spacing w:after="0" w:line="240" w:lineRule="auto"/>
    </w:pPr>
    <w:rPr>
      <w:sz w:val="28"/>
      <w:szCs w:val="24"/>
    </w:rPr>
  </w:style>
  <w:style w:type="paragraph" w:styleId="12">
    <w:name w:val="toc 1"/>
    <w:basedOn w:val="a0"/>
    <w:next w:val="a0"/>
    <w:link w:val="13"/>
    <w:autoRedefine/>
    <w:qFormat/>
    <w:pPr>
      <w:spacing w:before="240" w:after="120" w:line="240" w:lineRule="auto"/>
    </w:pPr>
    <w:rPr>
      <w:b/>
      <w:sz w:val="20"/>
      <w:szCs w:val="20"/>
    </w:rPr>
  </w:style>
  <w:style w:type="paragraph" w:styleId="6">
    <w:name w:val="toc 6"/>
    <w:basedOn w:val="a0"/>
    <w:next w:val="a0"/>
    <w:autoRedefine/>
    <w:uiPriority w:val="39"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3">
    <w:name w:val="toc 3"/>
    <w:basedOn w:val="a0"/>
    <w:next w:val="a0"/>
    <w:autoRedefine/>
    <w:uiPriority w:val="39"/>
    <w:qFormat/>
    <w:pPr>
      <w:spacing w:after="0" w:line="240" w:lineRule="auto"/>
      <w:ind w:left="480"/>
    </w:pPr>
    <w:rPr>
      <w:sz w:val="28"/>
      <w:szCs w:val="28"/>
    </w:rPr>
  </w:style>
  <w:style w:type="paragraph" w:styleId="24">
    <w:name w:val="toc 2"/>
    <w:basedOn w:val="a0"/>
    <w:next w:val="a0"/>
    <w:autoRedefine/>
    <w:uiPriority w:val="39"/>
    <w:qFormat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e">
    <w:name w:val="Body Text Indent"/>
    <w:basedOn w:val="a0"/>
    <w:link w:val="aff"/>
    <w:uiPriority w:val="99"/>
    <w:qFormat/>
    <w:pPr>
      <w:spacing w:after="120" w:line="240" w:lineRule="auto"/>
      <w:ind w:left="283"/>
    </w:pPr>
    <w:rPr>
      <w:sz w:val="24"/>
      <w:szCs w:val="20"/>
    </w:rPr>
  </w:style>
  <w:style w:type="paragraph" w:styleId="aff0">
    <w:name w:val="Title"/>
    <w:basedOn w:val="a0"/>
    <w:next w:val="a0"/>
    <w:link w:val="aff1"/>
    <w:uiPriority w:val="10"/>
    <w:qFormat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aff2">
    <w:name w:val="footer"/>
    <w:basedOn w:val="a0"/>
    <w:link w:val="aff3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sz w:val="24"/>
      <w:szCs w:val="24"/>
    </w:rPr>
  </w:style>
  <w:style w:type="paragraph" w:styleId="aff4">
    <w:name w:val="List"/>
    <w:basedOn w:val="a0"/>
    <w:uiPriority w:val="99"/>
    <w:qFormat/>
    <w:pPr>
      <w:spacing w:after="0" w:line="240" w:lineRule="auto"/>
      <w:ind w:left="283" w:hanging="283"/>
    </w:pPr>
    <w:rPr>
      <w:sz w:val="24"/>
      <w:szCs w:val="24"/>
    </w:rPr>
  </w:style>
  <w:style w:type="paragraph" w:styleId="aff5">
    <w:name w:val="Normal (Web)"/>
    <w:basedOn w:val="a0"/>
    <w:uiPriority w:val="99"/>
    <w:qFormat/>
    <w:pPr>
      <w:widowControl w:val="0"/>
      <w:spacing w:after="0" w:line="240" w:lineRule="auto"/>
    </w:pPr>
    <w:rPr>
      <w:sz w:val="24"/>
      <w:szCs w:val="24"/>
      <w:lang w:val="en-US" w:eastAsia="nl-NL"/>
    </w:rPr>
  </w:style>
  <w:style w:type="paragraph" w:styleId="34">
    <w:name w:val="Body Text 3"/>
    <w:basedOn w:val="a0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25">
    <w:name w:val="Body Text Indent 2"/>
    <w:basedOn w:val="a0"/>
    <w:link w:val="26"/>
    <w:uiPriority w:val="99"/>
    <w:qFormat/>
    <w:pPr>
      <w:spacing w:after="120" w:line="480" w:lineRule="auto"/>
      <w:ind w:left="283"/>
    </w:pPr>
    <w:rPr>
      <w:sz w:val="24"/>
      <w:szCs w:val="24"/>
    </w:rPr>
  </w:style>
  <w:style w:type="paragraph" w:styleId="aff6">
    <w:name w:val="Subtitle"/>
    <w:basedOn w:val="a0"/>
    <w:next w:val="a0"/>
    <w:link w:val="aff7"/>
    <w:uiPriority w:val="11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27">
    <w:name w:val="List 2"/>
    <w:basedOn w:val="a0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HTML1">
    <w:name w:val="HTML Preformatted"/>
    <w:basedOn w:val="a0"/>
    <w:link w:val="HTML2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table" w:styleId="14">
    <w:name w:val="Table Grid 1"/>
    <w:basedOn w:val="a2"/>
    <w:uiPriority w:val="99"/>
    <w:qFormat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8">
    <w:name w:val="Table Grid"/>
    <w:basedOn w:val="a2"/>
    <w:qFormat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uiPriority w:val="9"/>
    <w:qFormat/>
    <w:locked/>
    <w:rPr>
      <w:rFonts w:ascii="Arial" w:hAnsi="Arial" w:cs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qFormat/>
    <w:locked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qFormat/>
    <w:locked/>
    <w:rPr>
      <w:rFonts w:ascii="Times New Roman" w:hAnsi="Times New Roman" w:cs="Times New Roman"/>
      <w:b/>
      <w:sz w:val="24"/>
    </w:rPr>
  </w:style>
  <w:style w:type="character" w:customStyle="1" w:styleId="50">
    <w:name w:val="Заголовок 5 Знак"/>
    <w:link w:val="5"/>
    <w:uiPriority w:val="9"/>
    <w:qFormat/>
    <w:locked/>
    <w:rPr>
      <w:rFonts w:ascii="Calibri" w:hAnsi="Calibri" w:cs="Times New Roman"/>
      <w:b/>
      <w:i/>
      <w:sz w:val="26"/>
    </w:rPr>
  </w:style>
  <w:style w:type="character" w:customStyle="1" w:styleId="70">
    <w:name w:val="Заголовок 7 Знак"/>
    <w:link w:val="7"/>
    <w:uiPriority w:val="9"/>
    <w:qFormat/>
    <w:locked/>
    <w:rPr>
      <w:rFonts w:ascii="Cambria" w:hAnsi="Cambria" w:cs="Times New Roman"/>
      <w:i/>
      <w:color w:val="404040"/>
      <w:sz w:val="24"/>
    </w:rPr>
  </w:style>
  <w:style w:type="character" w:customStyle="1" w:styleId="90">
    <w:name w:val="Заголовок 9 Знак"/>
    <w:link w:val="9"/>
    <w:uiPriority w:val="9"/>
    <w:qFormat/>
    <w:locked/>
    <w:rPr>
      <w:rFonts w:ascii="Arial" w:hAnsi="Arial" w:cs="Times New Roman"/>
      <w:sz w:val="22"/>
    </w:rPr>
  </w:style>
  <w:style w:type="character" w:customStyle="1" w:styleId="afd">
    <w:name w:val="Основной текст Знак"/>
    <w:link w:val="afc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23">
    <w:name w:val="Основной текст 2 Знак"/>
    <w:link w:val="22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blk">
    <w:name w:val="blk"/>
    <w:qFormat/>
  </w:style>
  <w:style w:type="character" w:customStyle="1" w:styleId="aff3">
    <w:name w:val="Нижний колонтитул Знак"/>
    <w:link w:val="aff2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af9">
    <w:name w:val="Текст сноски Знак"/>
    <w:link w:val="af8"/>
    <w:uiPriority w:val="99"/>
    <w:qFormat/>
    <w:locked/>
    <w:rPr>
      <w:rFonts w:ascii="Times New Roman" w:hAnsi="Times New Roman" w:cs="Times New Roman"/>
      <w:sz w:val="20"/>
      <w:lang w:val="en-US"/>
    </w:rPr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eastAsia="ru-RU"/>
    </w:rPr>
  </w:style>
  <w:style w:type="paragraph" w:styleId="aff9">
    <w:name w:val="List Paragraph"/>
    <w:basedOn w:val="a0"/>
    <w:link w:val="affa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ffa">
    <w:name w:val="Абзац списка Знак"/>
    <w:link w:val="aff9"/>
    <w:uiPriority w:val="34"/>
    <w:qFormat/>
    <w:locked/>
    <w:rPr>
      <w:rFonts w:ascii="Times New Roman" w:hAnsi="Times New Roman"/>
      <w:sz w:val="24"/>
    </w:rPr>
  </w:style>
  <w:style w:type="character" w:customStyle="1" w:styleId="ad">
    <w:name w:val="Текст выноски Знак"/>
    <w:link w:val="ac"/>
    <w:uiPriority w:val="99"/>
    <w:qFormat/>
    <w:locked/>
    <w:rPr>
      <w:rFonts w:ascii="Segoe UI" w:hAnsi="Segoe UI" w:cs="Times New Roman"/>
      <w:sz w:val="18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Верхний колонтитул Знак"/>
    <w:link w:val="afa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26">
    <w:name w:val="Основной текст с отступом 2 Знак"/>
    <w:link w:val="25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af3">
    <w:name w:val="Текст примечания Знак"/>
    <w:link w:val="af2"/>
    <w:uiPriority w:val="99"/>
    <w:qFormat/>
    <w:locked/>
    <w:rPr>
      <w:rFonts w:cs="Times New Roman"/>
      <w:sz w:val="20"/>
    </w:rPr>
  </w:style>
  <w:style w:type="character" w:customStyle="1" w:styleId="af5">
    <w:name w:val="Тема примечания Знак"/>
    <w:link w:val="af4"/>
    <w:uiPriority w:val="99"/>
    <w:qFormat/>
    <w:locked/>
    <w:rPr>
      <w:rFonts w:cs="Times New Roman"/>
      <w:b/>
      <w:sz w:val="20"/>
    </w:rPr>
  </w:style>
  <w:style w:type="character" w:customStyle="1" w:styleId="apple-converted-space">
    <w:name w:val="apple-converted-space"/>
    <w:qFormat/>
  </w:style>
  <w:style w:type="character" w:customStyle="1" w:styleId="affb">
    <w:name w:val="Цветовое выделение"/>
    <w:uiPriority w:val="99"/>
    <w:qFormat/>
    <w:rPr>
      <w:b/>
      <w:color w:val="26282F"/>
    </w:rPr>
  </w:style>
  <w:style w:type="character" w:customStyle="1" w:styleId="affc">
    <w:name w:val="Гипертекстовая ссылка"/>
    <w:uiPriority w:val="99"/>
    <w:qFormat/>
    <w:rPr>
      <w:b/>
      <w:color w:val="106BBE"/>
    </w:rPr>
  </w:style>
  <w:style w:type="character" w:customStyle="1" w:styleId="affd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e">
    <w:name w:val="Внимание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">
    <w:name w:val="Внимание: криминал!!"/>
    <w:basedOn w:val="affe"/>
    <w:next w:val="a0"/>
    <w:uiPriority w:val="99"/>
    <w:qFormat/>
  </w:style>
  <w:style w:type="paragraph" w:customStyle="1" w:styleId="afff0">
    <w:name w:val="Внимание: недобросовестность!"/>
    <w:basedOn w:val="affe"/>
    <w:next w:val="a0"/>
    <w:uiPriority w:val="99"/>
    <w:qFormat/>
  </w:style>
  <w:style w:type="character" w:customStyle="1" w:styleId="afff1">
    <w:name w:val="Выделение для Базового Поиска"/>
    <w:uiPriority w:val="99"/>
    <w:qFormat/>
    <w:rPr>
      <w:b/>
      <w:color w:val="0058A9"/>
    </w:rPr>
  </w:style>
  <w:style w:type="character" w:customStyle="1" w:styleId="afff2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f3">
    <w:name w:val="Дочерний элемент списка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color w:val="868381"/>
      <w:sz w:val="20"/>
      <w:szCs w:val="20"/>
    </w:rPr>
  </w:style>
  <w:style w:type="paragraph" w:customStyle="1" w:styleId="afff4">
    <w:name w:val="Основное меню (преемственное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afff5">
    <w:name w:val="Заголовок группы контролов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b/>
      <w:bCs/>
      <w:color w:val="000000"/>
      <w:sz w:val="24"/>
      <w:szCs w:val="24"/>
    </w:rPr>
  </w:style>
  <w:style w:type="paragraph" w:customStyle="1" w:styleId="afff6">
    <w:name w:val="Заголовок для информации об изменениях"/>
    <w:basedOn w:val="10"/>
    <w:next w:val="a0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Calibri" w:hAnsi="Calibri"/>
      <w:b w:val="0"/>
      <w:bCs w:val="0"/>
      <w:kern w:val="0"/>
      <w:sz w:val="18"/>
      <w:szCs w:val="18"/>
      <w:shd w:val="clear" w:color="auto" w:fill="FFFFFF"/>
    </w:rPr>
  </w:style>
  <w:style w:type="paragraph" w:customStyle="1" w:styleId="afff7">
    <w:name w:val="Заголовок распахивающейся части диалога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i/>
      <w:iCs/>
      <w:color w:val="000080"/>
    </w:rPr>
  </w:style>
  <w:style w:type="character" w:customStyle="1" w:styleId="afff8">
    <w:name w:val="Заголовок своего сообщения"/>
    <w:uiPriority w:val="99"/>
    <w:qFormat/>
    <w:rPr>
      <w:b/>
      <w:color w:val="26282F"/>
    </w:rPr>
  </w:style>
  <w:style w:type="paragraph" w:customStyle="1" w:styleId="afff9">
    <w:name w:val="Заголовок статьи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sz w:val="24"/>
      <w:szCs w:val="24"/>
    </w:rPr>
  </w:style>
  <w:style w:type="character" w:customStyle="1" w:styleId="afffa">
    <w:name w:val="Заголовок чужого сообщения"/>
    <w:uiPriority w:val="99"/>
    <w:qFormat/>
    <w:rPr>
      <w:b/>
      <w:color w:val="FF0000"/>
    </w:rPr>
  </w:style>
  <w:style w:type="paragraph" w:customStyle="1" w:styleId="afffb">
    <w:name w:val="Заголовок ЭР (левое окно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next w:val="a0"/>
    <w:uiPriority w:val="99"/>
    <w:qFormat/>
    <w:pPr>
      <w:spacing w:after="0"/>
      <w:jc w:val="left"/>
    </w:pPr>
  </w:style>
  <w:style w:type="paragraph" w:customStyle="1" w:styleId="afffd">
    <w:name w:val="Интерактивный заголовок"/>
    <w:basedOn w:val="15"/>
    <w:next w:val="a0"/>
    <w:uiPriority w:val="99"/>
    <w:qFormat/>
    <w:rPr>
      <w:u w:val="single"/>
    </w:rPr>
  </w:style>
  <w:style w:type="paragraph" w:customStyle="1" w:styleId="afffe">
    <w:name w:val="Текст информации об изменениях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next w:val="a0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0">
    <w:name w:val="Текст (справка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sz w:val="24"/>
      <w:szCs w:val="24"/>
    </w:rPr>
  </w:style>
  <w:style w:type="paragraph" w:customStyle="1" w:styleId="affff1">
    <w:name w:val="Комментарий"/>
    <w:basedOn w:val="affff0"/>
    <w:next w:val="a0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next w:val="a0"/>
    <w:uiPriority w:val="99"/>
    <w:qFormat/>
    <w:rPr>
      <w:i/>
      <w:iCs/>
    </w:rPr>
  </w:style>
  <w:style w:type="paragraph" w:customStyle="1" w:styleId="affff3">
    <w:name w:val="Текст (лев. подпись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sz w:val="24"/>
      <w:szCs w:val="24"/>
    </w:rPr>
  </w:style>
  <w:style w:type="paragraph" w:customStyle="1" w:styleId="affff4">
    <w:name w:val="Колонтитул (левый)"/>
    <w:basedOn w:val="affff3"/>
    <w:next w:val="a0"/>
    <w:uiPriority w:val="99"/>
    <w:qFormat/>
    <w:rPr>
      <w:sz w:val="14"/>
      <w:szCs w:val="14"/>
    </w:rPr>
  </w:style>
  <w:style w:type="paragraph" w:customStyle="1" w:styleId="affff5">
    <w:name w:val="Текст (прав. подпись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sz w:val="24"/>
      <w:szCs w:val="24"/>
    </w:rPr>
  </w:style>
  <w:style w:type="paragraph" w:customStyle="1" w:styleId="affff6">
    <w:name w:val="Колонтитул (правый)"/>
    <w:basedOn w:val="affff5"/>
    <w:next w:val="a0"/>
    <w:uiPriority w:val="99"/>
    <w:qFormat/>
    <w:rPr>
      <w:sz w:val="14"/>
      <w:szCs w:val="14"/>
    </w:rPr>
  </w:style>
  <w:style w:type="paragraph" w:customStyle="1" w:styleId="affff7">
    <w:name w:val="Комментарий пользователя"/>
    <w:basedOn w:val="affff1"/>
    <w:next w:val="a0"/>
    <w:uiPriority w:val="99"/>
    <w:qFormat/>
    <w:pPr>
      <w:jc w:val="left"/>
    </w:pPr>
    <w:rPr>
      <w:shd w:val="clear" w:color="auto" w:fill="FFDFE0"/>
    </w:rPr>
  </w:style>
  <w:style w:type="paragraph" w:customStyle="1" w:styleId="affff8">
    <w:name w:val="Куда обратиться?"/>
    <w:basedOn w:val="affe"/>
    <w:next w:val="a0"/>
    <w:uiPriority w:val="99"/>
    <w:qFormat/>
  </w:style>
  <w:style w:type="paragraph" w:customStyle="1" w:styleId="affff9">
    <w:name w:val="Моноширинный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a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b">
    <w:name w:val="Напишите нам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c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d">
    <w:name w:val="Необходимые документы"/>
    <w:basedOn w:val="affe"/>
    <w:next w:val="a0"/>
    <w:uiPriority w:val="99"/>
    <w:qFormat/>
    <w:pPr>
      <w:ind w:firstLine="118"/>
    </w:pPr>
  </w:style>
  <w:style w:type="paragraph" w:customStyle="1" w:styleId="affffe">
    <w:name w:val="Нормальный (таблица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sz w:val="24"/>
      <w:szCs w:val="24"/>
    </w:rPr>
  </w:style>
  <w:style w:type="paragraph" w:customStyle="1" w:styleId="afffff">
    <w:name w:val="Таблицы (моноширинный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0">
    <w:name w:val="Оглавление"/>
    <w:basedOn w:val="afffff"/>
    <w:next w:val="a0"/>
    <w:uiPriority w:val="99"/>
    <w:qFormat/>
    <w:pPr>
      <w:ind w:left="140"/>
    </w:pPr>
  </w:style>
  <w:style w:type="character" w:customStyle="1" w:styleId="afffff1">
    <w:name w:val="Опечатки"/>
    <w:uiPriority w:val="99"/>
    <w:qFormat/>
    <w:rPr>
      <w:color w:val="FF0000"/>
    </w:rPr>
  </w:style>
  <w:style w:type="paragraph" w:customStyle="1" w:styleId="afffff2">
    <w:name w:val="Переменная часть"/>
    <w:basedOn w:val="afff4"/>
    <w:next w:val="a0"/>
    <w:uiPriority w:val="99"/>
    <w:qFormat/>
    <w:rPr>
      <w:sz w:val="18"/>
      <w:szCs w:val="18"/>
    </w:rPr>
  </w:style>
  <w:style w:type="paragraph" w:customStyle="1" w:styleId="afffff3">
    <w:name w:val="Подвал для информации об изменениях"/>
    <w:basedOn w:val="10"/>
    <w:next w:val="a0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Calibri" w:hAnsi="Calibri"/>
      <w:b w:val="0"/>
      <w:bCs w:val="0"/>
      <w:kern w:val="0"/>
      <w:sz w:val="18"/>
      <w:szCs w:val="18"/>
    </w:rPr>
  </w:style>
  <w:style w:type="paragraph" w:customStyle="1" w:styleId="afffff4">
    <w:name w:val="Подзаголовок для информации об изменениях"/>
    <w:basedOn w:val="afffe"/>
    <w:next w:val="a0"/>
    <w:uiPriority w:val="99"/>
    <w:qFormat/>
    <w:rPr>
      <w:b/>
      <w:bCs/>
    </w:rPr>
  </w:style>
  <w:style w:type="paragraph" w:customStyle="1" w:styleId="afffff5">
    <w:name w:val="Подчёркнуный текст"/>
    <w:basedOn w:val="a0"/>
    <w:next w:val="a0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sz w:val="24"/>
      <w:szCs w:val="24"/>
    </w:rPr>
  </w:style>
  <w:style w:type="paragraph" w:customStyle="1" w:styleId="afffff6">
    <w:name w:val="Постоянная часть"/>
    <w:basedOn w:val="afff4"/>
    <w:next w:val="a0"/>
    <w:uiPriority w:val="99"/>
    <w:qFormat/>
    <w:rPr>
      <w:sz w:val="20"/>
      <w:szCs w:val="20"/>
    </w:rPr>
  </w:style>
  <w:style w:type="paragraph" w:customStyle="1" w:styleId="afffff7">
    <w:name w:val="Прижатый влево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sz w:val="24"/>
      <w:szCs w:val="24"/>
    </w:rPr>
  </w:style>
  <w:style w:type="paragraph" w:customStyle="1" w:styleId="afffff8">
    <w:name w:val="Пример."/>
    <w:basedOn w:val="affe"/>
    <w:next w:val="a0"/>
    <w:uiPriority w:val="99"/>
    <w:qFormat/>
  </w:style>
  <w:style w:type="paragraph" w:customStyle="1" w:styleId="afffff9">
    <w:name w:val="Примечание."/>
    <w:basedOn w:val="affe"/>
    <w:next w:val="a0"/>
    <w:uiPriority w:val="99"/>
    <w:qFormat/>
  </w:style>
  <w:style w:type="character" w:customStyle="1" w:styleId="afffffa">
    <w:name w:val="Продолжение ссылки"/>
    <w:uiPriority w:val="99"/>
    <w:qFormat/>
  </w:style>
  <w:style w:type="paragraph" w:customStyle="1" w:styleId="afffffb">
    <w:name w:val="Словарная статья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sz w:val="24"/>
      <w:szCs w:val="24"/>
    </w:rPr>
  </w:style>
  <w:style w:type="character" w:customStyle="1" w:styleId="afffffc">
    <w:name w:val="Сравнение редакций"/>
    <w:uiPriority w:val="99"/>
    <w:qFormat/>
    <w:rPr>
      <w:b/>
      <w:color w:val="26282F"/>
    </w:rPr>
  </w:style>
  <w:style w:type="character" w:customStyle="1" w:styleId="afffffd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f">
    <w:name w:val="Ссылка на официальную публикацию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sz w:val="24"/>
      <w:szCs w:val="24"/>
    </w:rPr>
  </w:style>
  <w:style w:type="character" w:customStyle="1" w:styleId="affffff0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f1">
    <w:name w:val="Текст в таблице"/>
    <w:basedOn w:val="affffe"/>
    <w:next w:val="a0"/>
    <w:uiPriority w:val="99"/>
    <w:qFormat/>
    <w:pPr>
      <w:ind w:firstLine="500"/>
    </w:pPr>
  </w:style>
  <w:style w:type="paragraph" w:customStyle="1" w:styleId="affffff2">
    <w:name w:val="Текст ЭР (см. также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sz w:val="20"/>
      <w:szCs w:val="20"/>
    </w:rPr>
  </w:style>
  <w:style w:type="paragraph" w:customStyle="1" w:styleId="affffff3">
    <w:name w:val="Технический комментарий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color w:val="463F31"/>
      <w:sz w:val="24"/>
      <w:szCs w:val="24"/>
      <w:shd w:val="clear" w:color="auto" w:fill="FFFFA6"/>
    </w:rPr>
  </w:style>
  <w:style w:type="character" w:customStyle="1" w:styleId="affffff4">
    <w:name w:val="Утратил силу"/>
    <w:uiPriority w:val="99"/>
    <w:qFormat/>
    <w:rPr>
      <w:b/>
      <w:strike/>
      <w:color w:val="666600"/>
    </w:rPr>
  </w:style>
  <w:style w:type="paragraph" w:customStyle="1" w:styleId="affffff5">
    <w:name w:val="Формула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ff6">
    <w:name w:val="Центрированный (таблица)"/>
    <w:basedOn w:val="affffe"/>
    <w:next w:val="a0"/>
    <w:uiPriority w:val="99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1">
    <w:name w:val="Текст концевой сноски Знак"/>
    <w:link w:val="af0"/>
    <w:uiPriority w:val="99"/>
    <w:qFormat/>
    <w:locked/>
    <w:rPr>
      <w:rFonts w:cs="Times New Roman"/>
      <w:sz w:val="20"/>
    </w:rPr>
  </w:style>
  <w:style w:type="paragraph" w:customStyle="1" w:styleId="28">
    <w:name w:val="Заголовок2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character" w:customStyle="1" w:styleId="16">
    <w:name w:val="Основной текст1"/>
    <w:qFormat/>
    <w:rPr>
      <w:rFonts w:ascii="Times New Roman" w:hAnsi="Times New Roman"/>
      <w:spacing w:val="0"/>
      <w:sz w:val="27"/>
      <w:u w:val="none"/>
    </w:rPr>
  </w:style>
  <w:style w:type="character" w:customStyle="1" w:styleId="affffff7">
    <w:name w:val="Основной текст_"/>
    <w:link w:val="110"/>
    <w:qFormat/>
    <w:locked/>
    <w:rPr>
      <w:sz w:val="27"/>
      <w:shd w:val="clear" w:color="auto" w:fill="FFFFFF"/>
    </w:rPr>
  </w:style>
  <w:style w:type="paragraph" w:customStyle="1" w:styleId="110">
    <w:name w:val="Основной текст11"/>
    <w:basedOn w:val="a0"/>
    <w:link w:val="affffff7"/>
    <w:qFormat/>
    <w:pPr>
      <w:widowControl w:val="0"/>
      <w:shd w:val="clear" w:color="auto" w:fill="FFFFFF"/>
      <w:spacing w:after="0" w:line="240" w:lineRule="atLeast"/>
      <w:ind w:hanging="380"/>
    </w:pPr>
    <w:rPr>
      <w:sz w:val="27"/>
      <w:szCs w:val="20"/>
    </w:rPr>
  </w:style>
  <w:style w:type="character" w:customStyle="1" w:styleId="92">
    <w:name w:val="Основной текст9"/>
    <w:qFormat/>
    <w:rPr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affffff8">
    <w:name w:val="Основной текст + Полужирный"/>
    <w:qFormat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7">
    <w:name w:val="Обычный (веб)1"/>
    <w:basedOn w:val="a0"/>
    <w:qFormat/>
    <w:pPr>
      <w:suppressAutoHyphens/>
      <w:spacing w:before="20" w:after="0" w:line="300" w:lineRule="auto"/>
      <w:ind w:left="80" w:firstLine="284"/>
      <w:jc w:val="both"/>
    </w:pPr>
    <w:rPr>
      <w:kern w:val="1"/>
      <w:lang w:eastAsia="ar-SA"/>
    </w:rPr>
  </w:style>
  <w:style w:type="character" w:customStyle="1" w:styleId="aff">
    <w:name w:val="Основной текст с отступом Знак"/>
    <w:link w:val="afe"/>
    <w:uiPriority w:val="99"/>
    <w:qFormat/>
    <w:locked/>
    <w:rPr>
      <w:rFonts w:ascii="Times New Roman" w:hAnsi="Times New Roman" w:cs="Times New Roman"/>
      <w:sz w:val="20"/>
    </w:rPr>
  </w:style>
  <w:style w:type="character" w:customStyle="1" w:styleId="match">
    <w:name w:val="match"/>
    <w:qFormat/>
  </w:style>
  <w:style w:type="character" w:customStyle="1" w:styleId="affffff9">
    <w:name w:val="!Список с точками Знак"/>
    <w:link w:val="a"/>
    <w:qFormat/>
    <w:locked/>
    <w:rPr>
      <w:sz w:val="22"/>
    </w:rPr>
  </w:style>
  <w:style w:type="paragraph" w:customStyle="1" w:styleId="a">
    <w:name w:val="!Список с точками"/>
    <w:basedOn w:val="a0"/>
    <w:link w:val="affffff9"/>
    <w:qFormat/>
    <w:pPr>
      <w:numPr>
        <w:numId w:val="1"/>
      </w:numPr>
      <w:spacing w:after="0" w:line="360" w:lineRule="auto"/>
      <w:jc w:val="both"/>
    </w:pPr>
    <w:rPr>
      <w:szCs w:val="20"/>
    </w:rPr>
  </w:style>
  <w:style w:type="table" w:customStyle="1" w:styleId="18">
    <w:name w:val="Сетка таблицы1"/>
    <w:basedOn w:val="a2"/>
    <w:uiPriority w:val="59"/>
    <w:qFormat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Текст выноски Знак1"/>
    <w:uiPriority w:val="99"/>
    <w:semiHidden/>
    <w:qFormat/>
    <w:rPr>
      <w:rFonts w:ascii="Segoe UI" w:hAnsi="Segoe UI"/>
      <w:sz w:val="18"/>
    </w:rPr>
  </w:style>
  <w:style w:type="paragraph" w:customStyle="1" w:styleId="1a">
    <w:name w:val="Рецензия1"/>
    <w:hidden/>
    <w:uiPriority w:val="99"/>
    <w:semiHidden/>
    <w:qFormat/>
    <w:rPr>
      <w:rFonts w:cs="Times New Roman"/>
      <w:sz w:val="24"/>
      <w:szCs w:val="24"/>
    </w:rPr>
  </w:style>
  <w:style w:type="paragraph" w:customStyle="1" w:styleId="1b">
    <w:name w:val="Заголовок оглавления1"/>
    <w:basedOn w:val="10"/>
    <w:next w:val="a0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3">
    <w:name w:val="Оглавление 1 Знак"/>
    <w:link w:val="12"/>
    <w:qFormat/>
    <w:locked/>
    <w:rPr>
      <w:b/>
    </w:rPr>
  </w:style>
  <w:style w:type="character" w:customStyle="1" w:styleId="otherinfo">
    <w:name w:val="other_info"/>
    <w:qFormat/>
    <w:rPr>
      <w:rFonts w:cs="Times New Roman"/>
    </w:rPr>
  </w:style>
  <w:style w:type="character" w:customStyle="1" w:styleId="29">
    <w:name w:val="Основной текст (2) + Курсив"/>
    <w:qFormat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qFormat/>
  </w:style>
  <w:style w:type="character" w:customStyle="1" w:styleId="af">
    <w:name w:val="Текст Знак"/>
    <w:link w:val="ae"/>
    <w:uiPriority w:val="99"/>
    <w:qFormat/>
    <w:locked/>
    <w:rPr>
      <w:rFonts w:ascii="Times New Roman" w:hAnsi="Times New Roman" w:cs="Times New Roman"/>
      <w:sz w:val="28"/>
    </w:rPr>
  </w:style>
  <w:style w:type="character" w:customStyle="1" w:styleId="1c">
    <w:name w:val="Слабое выделение1"/>
    <w:uiPriority w:val="19"/>
    <w:qFormat/>
    <w:rPr>
      <w:rFonts w:cs="Times New Roman"/>
      <w:i/>
      <w:color w:val="808080"/>
    </w:rPr>
  </w:style>
  <w:style w:type="paragraph" w:customStyle="1" w:styleId="c22">
    <w:name w:val="c2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2">
    <w:name w:val="c12"/>
    <w:qFormat/>
  </w:style>
  <w:style w:type="character" w:customStyle="1" w:styleId="35">
    <w:name w:val="Основной текст 3 Знак"/>
    <w:link w:val="34"/>
    <w:uiPriority w:val="99"/>
    <w:qFormat/>
    <w:locked/>
    <w:rPr>
      <w:rFonts w:cs="Times New Roman"/>
      <w:sz w:val="16"/>
    </w:rPr>
  </w:style>
  <w:style w:type="paragraph" w:customStyle="1" w:styleId="1d">
    <w:name w:val="Обычный1"/>
    <w:link w:val="Normal"/>
    <w:qFormat/>
    <w:pPr>
      <w:widowControl w:val="0"/>
      <w:ind w:left="200"/>
      <w:jc w:val="both"/>
    </w:pPr>
    <w:rPr>
      <w:rFonts w:ascii="Times New Roman" w:hAnsi="Times New Roman" w:cs="Times New Roman"/>
      <w:b/>
      <w:sz w:val="24"/>
    </w:rPr>
  </w:style>
  <w:style w:type="character" w:customStyle="1" w:styleId="310">
    <w:name w:val="Основной текст 3 Знак1"/>
    <w:link w:val="36"/>
    <w:qFormat/>
    <w:locked/>
    <w:rPr>
      <w:sz w:val="16"/>
      <w:shd w:val="clear" w:color="auto" w:fill="FFFFFF"/>
    </w:rPr>
  </w:style>
  <w:style w:type="paragraph" w:customStyle="1" w:styleId="36">
    <w:name w:val="Основной текст3"/>
    <w:basedOn w:val="a0"/>
    <w:link w:val="310"/>
    <w:qFormat/>
    <w:pPr>
      <w:widowControl w:val="0"/>
      <w:shd w:val="clear" w:color="auto" w:fill="FFFFFF"/>
      <w:suppressAutoHyphens/>
      <w:spacing w:before="1500" w:after="60"/>
      <w:ind w:hanging="420"/>
    </w:pPr>
    <w:rPr>
      <w:sz w:val="16"/>
      <w:szCs w:val="20"/>
    </w:rPr>
  </w:style>
  <w:style w:type="paragraph" w:customStyle="1" w:styleId="210">
    <w:name w:val="Заголовок21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sz w:val="24"/>
      <w:szCs w:val="24"/>
    </w:rPr>
  </w:style>
  <w:style w:type="character" w:customStyle="1" w:styleId="FontStyle47">
    <w:name w:val="Font Style47"/>
    <w:qFormat/>
    <w:rPr>
      <w:rFonts w:ascii="Times New Roman" w:hAnsi="Times New Roman"/>
      <w:sz w:val="22"/>
    </w:rPr>
  </w:style>
  <w:style w:type="paragraph" w:customStyle="1" w:styleId="Style17">
    <w:name w:val="Style17"/>
    <w:basedOn w:val="a0"/>
    <w:qFormat/>
    <w:pPr>
      <w:widowControl w:val="0"/>
      <w:autoSpaceDE w:val="0"/>
      <w:autoSpaceDN w:val="0"/>
      <w:adjustRightInd w:val="0"/>
      <w:spacing w:after="0" w:line="270" w:lineRule="exact"/>
      <w:jc w:val="center"/>
    </w:pPr>
    <w:rPr>
      <w:sz w:val="24"/>
      <w:szCs w:val="24"/>
    </w:rPr>
  </w:style>
  <w:style w:type="character" w:customStyle="1" w:styleId="52">
    <w:name w:val="Основной текст (5)_"/>
    <w:link w:val="53"/>
    <w:qFormat/>
    <w:locked/>
    <w:rPr>
      <w:sz w:val="23"/>
      <w:shd w:val="clear" w:color="auto" w:fill="FFFFFF"/>
    </w:rPr>
  </w:style>
  <w:style w:type="paragraph" w:customStyle="1" w:styleId="53">
    <w:name w:val="Основной текст (5)"/>
    <w:basedOn w:val="a0"/>
    <w:link w:val="52"/>
    <w:qFormat/>
    <w:pPr>
      <w:shd w:val="clear" w:color="auto" w:fill="FFFFFF"/>
      <w:spacing w:after="0" w:line="269" w:lineRule="exact"/>
      <w:jc w:val="center"/>
    </w:pPr>
    <w:rPr>
      <w:sz w:val="23"/>
      <w:szCs w:val="20"/>
    </w:rPr>
  </w:style>
  <w:style w:type="character" w:customStyle="1" w:styleId="aff1">
    <w:name w:val="Название Знак"/>
    <w:link w:val="aff0"/>
    <w:uiPriority w:val="10"/>
    <w:qFormat/>
    <w:locked/>
    <w:rPr>
      <w:rFonts w:ascii="Cambria" w:hAnsi="Cambria" w:cs="Times New Roman"/>
      <w:spacing w:val="5"/>
      <w:sz w:val="52"/>
    </w:rPr>
  </w:style>
  <w:style w:type="paragraph" w:styleId="affffffa">
    <w:name w:val="No Spacing"/>
    <w:link w:val="affffffb"/>
    <w:uiPriority w:val="1"/>
    <w:qFormat/>
    <w:rPr>
      <w:rFonts w:ascii="Times New Roman" w:hAnsi="Times New Roman" w:cs="Times New Roman"/>
      <w:sz w:val="24"/>
    </w:rPr>
  </w:style>
  <w:style w:type="character" w:customStyle="1" w:styleId="affffffb">
    <w:name w:val="Без интервала Знак"/>
    <w:link w:val="affffffa"/>
    <w:uiPriority w:val="1"/>
    <w:qFormat/>
    <w:locked/>
    <w:rPr>
      <w:rFonts w:ascii="Times New Roman" w:hAnsi="Times New Roman" w:cs="Times New Roman"/>
      <w:sz w:val="24"/>
      <w:lang w:bidi="ar-SA"/>
    </w:rPr>
  </w:style>
  <w:style w:type="paragraph" w:customStyle="1" w:styleId="211">
    <w:name w:val="Основной текст 21"/>
    <w:basedOn w:val="a0"/>
    <w:qFormat/>
    <w:pPr>
      <w:spacing w:after="0" w:line="240" w:lineRule="auto"/>
      <w:ind w:firstLine="709"/>
      <w:jc w:val="both"/>
    </w:pPr>
    <w:rPr>
      <w:rFonts w:cs="Courier New"/>
      <w:sz w:val="24"/>
      <w:szCs w:val="24"/>
      <w:lang w:eastAsia="ar-SA"/>
    </w:rPr>
  </w:style>
  <w:style w:type="paragraph" w:customStyle="1" w:styleId="510">
    <w:name w:val="Основной текст (5)1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character" w:customStyle="1" w:styleId="FontStyle34">
    <w:name w:val="Font Style34"/>
    <w:qFormat/>
    <w:rPr>
      <w:rFonts w:ascii="Times New Roman" w:hAnsi="Times New Roman"/>
      <w:sz w:val="22"/>
    </w:rPr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after="0" w:line="281" w:lineRule="exact"/>
      <w:ind w:hanging="349"/>
    </w:pPr>
    <w:rPr>
      <w:sz w:val="24"/>
      <w:szCs w:val="24"/>
    </w:rPr>
  </w:style>
  <w:style w:type="paragraph" w:customStyle="1" w:styleId="1e">
    <w:name w:val="Абзац списка1"/>
    <w:basedOn w:val="a0"/>
    <w:link w:val="ListParagraphChar"/>
    <w:qFormat/>
    <w:pPr>
      <w:ind w:left="720"/>
    </w:pPr>
    <w:rPr>
      <w:szCs w:val="20"/>
    </w:rPr>
  </w:style>
  <w:style w:type="character" w:customStyle="1" w:styleId="130">
    <w:name w:val="Основной текст + 13"/>
    <w:qFormat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d"/>
    <w:qFormat/>
    <w:locked/>
    <w:rPr>
      <w:rFonts w:ascii="Times New Roman" w:hAnsi="Times New Roman" w:cs="Times New Roman"/>
      <w:b/>
      <w:sz w:val="24"/>
      <w:lang w:bidi="ar-SA"/>
    </w:rPr>
  </w:style>
  <w:style w:type="character" w:customStyle="1" w:styleId="54">
    <w:name w:val="Основной текст (5) + Полужирный"/>
    <w:qFormat/>
    <w:rPr>
      <w:rFonts w:ascii="Times New Roman" w:hAnsi="Times New Roman"/>
      <w:b/>
      <w:sz w:val="23"/>
      <w:shd w:val="clear" w:color="auto" w:fill="FFFFFF"/>
    </w:rPr>
  </w:style>
  <w:style w:type="character" w:customStyle="1" w:styleId="translation-chunk">
    <w:name w:val="translation-chunk"/>
    <w:qFormat/>
  </w:style>
  <w:style w:type="character" w:customStyle="1" w:styleId="72">
    <w:name w:val="Основной текст (7)_"/>
    <w:link w:val="73"/>
    <w:uiPriority w:val="99"/>
    <w:qFormat/>
    <w:locked/>
    <w:rPr>
      <w:rFonts w:ascii="Times New Roman" w:hAnsi="Times New Roman"/>
      <w:sz w:val="27"/>
      <w:shd w:val="clear" w:color="auto" w:fill="FFFFFF"/>
    </w:rPr>
  </w:style>
  <w:style w:type="paragraph" w:customStyle="1" w:styleId="73">
    <w:name w:val="Основной текст (7)"/>
    <w:basedOn w:val="a0"/>
    <w:link w:val="72"/>
    <w:uiPriority w:val="99"/>
    <w:qFormat/>
    <w:pPr>
      <w:shd w:val="clear" w:color="auto" w:fill="FFFFFF"/>
      <w:suppressAutoHyphens/>
      <w:spacing w:after="0" w:line="317" w:lineRule="exact"/>
      <w:jc w:val="center"/>
    </w:pPr>
    <w:rPr>
      <w:rFonts w:ascii="Times New Roman" w:hAnsi="Times New Roman"/>
      <w:sz w:val="27"/>
      <w:szCs w:val="20"/>
    </w:rPr>
  </w:style>
  <w:style w:type="character" w:customStyle="1" w:styleId="affffffc">
    <w:name w:val="Колонтитул_"/>
    <w:link w:val="affffffd"/>
    <w:qFormat/>
    <w:locked/>
    <w:rPr>
      <w:rFonts w:ascii="Times New Roman" w:hAnsi="Times New Roman"/>
      <w:spacing w:val="4"/>
      <w:shd w:val="clear" w:color="auto" w:fill="FFFFFF"/>
    </w:rPr>
  </w:style>
  <w:style w:type="paragraph" w:customStyle="1" w:styleId="affffffd">
    <w:name w:val="Колонтитул"/>
    <w:basedOn w:val="a0"/>
    <w:link w:val="affffffc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  <w:sz w:val="20"/>
      <w:szCs w:val="20"/>
    </w:rPr>
  </w:style>
  <w:style w:type="character" w:customStyle="1" w:styleId="xp">
    <w:name w:val="xp"/>
    <w:qFormat/>
  </w:style>
  <w:style w:type="character" w:customStyle="1" w:styleId="2a">
    <w:name w:val="Основной текст2"/>
    <w:qFormat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2b">
    <w:name w:val="Сноска (2)_"/>
    <w:link w:val="2c"/>
    <w:qFormat/>
    <w:locked/>
    <w:rPr>
      <w:rFonts w:ascii="Times New Roman" w:hAnsi="Times New Roman"/>
      <w:sz w:val="23"/>
      <w:shd w:val="clear" w:color="auto" w:fill="FFFFFF"/>
    </w:rPr>
  </w:style>
  <w:style w:type="paragraph" w:customStyle="1" w:styleId="2c">
    <w:name w:val="Сноска (2)"/>
    <w:basedOn w:val="a0"/>
    <w:link w:val="2b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0"/>
    </w:rPr>
  </w:style>
  <w:style w:type="character" w:customStyle="1" w:styleId="2d">
    <w:name w:val="Заголовок №2_"/>
    <w:link w:val="2e"/>
    <w:qFormat/>
    <w:locked/>
    <w:rPr>
      <w:rFonts w:ascii="Times New Roman" w:hAnsi="Times New Roman"/>
      <w:sz w:val="27"/>
      <w:shd w:val="clear" w:color="auto" w:fill="FFFFFF"/>
    </w:rPr>
  </w:style>
  <w:style w:type="paragraph" w:customStyle="1" w:styleId="2e">
    <w:name w:val="Заголовок №2"/>
    <w:basedOn w:val="a0"/>
    <w:link w:val="2d"/>
    <w:qFormat/>
    <w:pPr>
      <w:shd w:val="clear" w:color="auto" w:fill="FFFFFF"/>
      <w:spacing w:after="60" w:line="240" w:lineRule="atLeast"/>
      <w:jc w:val="center"/>
      <w:outlineLvl w:val="1"/>
    </w:pPr>
    <w:rPr>
      <w:rFonts w:ascii="Times New Roman" w:hAnsi="Times New Roman"/>
      <w:sz w:val="27"/>
      <w:szCs w:val="20"/>
    </w:rPr>
  </w:style>
  <w:style w:type="paragraph" w:customStyle="1" w:styleId="TableSpisok">
    <w:name w:val="_TableSpisok"/>
    <w:basedOn w:val="a0"/>
    <w:uiPriority w:val="99"/>
    <w:qFormat/>
    <w:pPr>
      <w:tabs>
        <w:tab w:val="left" w:pos="227"/>
      </w:tabs>
      <w:spacing w:after="0" w:line="360" w:lineRule="auto"/>
      <w:jc w:val="both"/>
    </w:pPr>
    <w:rPr>
      <w:sz w:val="24"/>
      <w:szCs w:val="24"/>
    </w:rPr>
  </w:style>
  <w:style w:type="character" w:customStyle="1" w:styleId="affffffe">
    <w:name w:val="Подпись к таблице_"/>
    <w:link w:val="afffffff"/>
    <w:qFormat/>
    <w:locked/>
    <w:rPr>
      <w:rFonts w:ascii="Times New Roman" w:hAnsi="Times New Roman"/>
      <w:spacing w:val="2"/>
      <w:shd w:val="clear" w:color="auto" w:fill="FFFFFF"/>
    </w:rPr>
  </w:style>
  <w:style w:type="paragraph" w:customStyle="1" w:styleId="afffffff">
    <w:name w:val="Подпись к таблице"/>
    <w:basedOn w:val="a0"/>
    <w:link w:val="affffffe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  <w:sz w:val="20"/>
      <w:szCs w:val="20"/>
    </w:rPr>
  </w:style>
  <w:style w:type="character" w:customStyle="1" w:styleId="1f">
    <w:name w:val="Заголовок №1_"/>
    <w:link w:val="1f0"/>
    <w:qFormat/>
    <w:locked/>
    <w:rPr>
      <w:rFonts w:ascii="Times New Roman" w:hAnsi="Times New Roman"/>
      <w:spacing w:val="2"/>
      <w:shd w:val="clear" w:color="auto" w:fill="FFFFFF"/>
    </w:rPr>
  </w:style>
  <w:style w:type="paragraph" w:customStyle="1" w:styleId="1f0">
    <w:name w:val="Заголовок №1"/>
    <w:basedOn w:val="a0"/>
    <w:link w:val="1f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  <w:sz w:val="20"/>
      <w:szCs w:val="20"/>
    </w:rPr>
  </w:style>
  <w:style w:type="character" w:customStyle="1" w:styleId="afffffff0">
    <w:name w:val="Сноска_"/>
    <w:link w:val="afffffff1"/>
    <w:qFormat/>
    <w:locked/>
    <w:rPr>
      <w:rFonts w:ascii="Times New Roman" w:hAnsi="Times New Roman"/>
      <w:sz w:val="18"/>
      <w:shd w:val="clear" w:color="auto" w:fill="FFFFFF"/>
    </w:rPr>
  </w:style>
  <w:style w:type="paragraph" w:customStyle="1" w:styleId="afffffff1">
    <w:name w:val="Сноска"/>
    <w:basedOn w:val="a0"/>
    <w:link w:val="afffffff0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20"/>
    </w:rPr>
  </w:style>
  <w:style w:type="character" w:customStyle="1" w:styleId="74">
    <w:name w:val="Колонтитул + 7"/>
    <w:qFormat/>
    <w:rPr>
      <w:rFonts w:ascii="Times New Roman" w:hAnsi="Times New Roman"/>
      <w:b/>
      <w:spacing w:val="0"/>
      <w:sz w:val="15"/>
      <w:shd w:val="clear" w:color="auto" w:fill="FFFFFF"/>
    </w:rPr>
  </w:style>
  <w:style w:type="character" w:customStyle="1" w:styleId="93">
    <w:name w:val="Основной текст (9)_"/>
    <w:link w:val="94"/>
    <w:qFormat/>
    <w:locked/>
    <w:rPr>
      <w:rFonts w:ascii="Times New Roman" w:hAnsi="Times New Roman"/>
      <w:sz w:val="19"/>
      <w:shd w:val="clear" w:color="auto" w:fill="FFFFFF"/>
    </w:rPr>
  </w:style>
  <w:style w:type="paragraph" w:customStyle="1" w:styleId="94">
    <w:name w:val="Основной текст (9)"/>
    <w:basedOn w:val="a0"/>
    <w:link w:val="93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20"/>
    </w:rPr>
  </w:style>
  <w:style w:type="character" w:customStyle="1" w:styleId="-1pt">
    <w:name w:val="Основной текст + Интервал -1 pt"/>
    <w:qFormat/>
    <w:rPr>
      <w:rFonts w:ascii="Times New Roman" w:hAnsi="Times New Roman"/>
      <w:spacing w:val="-20"/>
      <w:sz w:val="27"/>
      <w:shd w:val="clear" w:color="auto" w:fill="FFFFFF"/>
    </w:rPr>
  </w:style>
  <w:style w:type="character" w:customStyle="1" w:styleId="75">
    <w:name w:val="Основной текст (7) + Не полужирный"/>
    <w:uiPriority w:val="99"/>
    <w:qFormat/>
    <w:rPr>
      <w:rFonts w:ascii="Times New Roman" w:hAnsi="Times New Roman"/>
      <w:b/>
      <w:sz w:val="27"/>
      <w:shd w:val="clear" w:color="auto" w:fill="FFFFFF"/>
    </w:rPr>
  </w:style>
  <w:style w:type="character" w:customStyle="1" w:styleId="2f">
    <w:name w:val="Основной текст (2)"/>
    <w:qFormat/>
    <w:rPr>
      <w:rFonts w:ascii="Times New Roman" w:hAnsi="Times New Roman"/>
      <w:spacing w:val="0"/>
      <w:sz w:val="23"/>
    </w:rPr>
  </w:style>
  <w:style w:type="character" w:customStyle="1" w:styleId="detail">
    <w:name w:val="detail"/>
    <w:qFormat/>
  </w:style>
  <w:style w:type="character" w:customStyle="1" w:styleId="smallblack">
    <w:name w:val="smallblack"/>
    <w:qFormat/>
  </w:style>
  <w:style w:type="character" w:customStyle="1" w:styleId="afffffff2">
    <w:name w:val="кадры"/>
    <w:qFormat/>
  </w:style>
  <w:style w:type="character" w:customStyle="1" w:styleId="afffffff3">
    <w:name w:val="выделение"/>
    <w:qFormat/>
  </w:style>
  <w:style w:type="character" w:customStyle="1" w:styleId="HTML2">
    <w:name w:val="Стандартный HTML Знак"/>
    <w:link w:val="HTML1"/>
    <w:uiPriority w:val="99"/>
    <w:qFormat/>
    <w:locked/>
    <w:rPr>
      <w:rFonts w:ascii="Courier New" w:hAnsi="Courier New" w:cs="Times New Roman"/>
    </w:rPr>
  </w:style>
  <w:style w:type="paragraph" w:customStyle="1" w:styleId="2f0">
    <w:name w:val="Абзац списка2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afffffff4">
    <w:name w:val="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f1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rr">
    <w:name w:val="rrr"/>
    <w:qFormat/>
  </w:style>
  <w:style w:type="character" w:customStyle="1" w:styleId="1f1">
    <w:name w:val="Основной текст Знак1"/>
    <w:qFormat/>
    <w:rPr>
      <w:sz w:val="24"/>
      <w:lang w:val="ru-RU" w:eastAsia="ru-RU"/>
    </w:rPr>
  </w:style>
  <w:style w:type="paragraph" w:customStyle="1" w:styleId="book-author">
    <w:name w:val="book-autho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qFormat/>
    <w:locked/>
    <w:rPr>
      <w:rFonts w:ascii="Times New Roman" w:hAnsi="Times New Roman" w:cs="Times New Roman"/>
      <w:sz w:val="16"/>
    </w:rPr>
  </w:style>
  <w:style w:type="paragraph" w:customStyle="1" w:styleId="1f2">
    <w:name w:val="Знак1 Знак Знак Знак"/>
    <w:basedOn w:val="a0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Абзац списка3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uni">
    <w:name w:val="uni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-serp-urlitem2">
    <w:name w:val="b-serp-url__item2"/>
    <w:qFormat/>
  </w:style>
  <w:style w:type="paragraph" w:customStyle="1" w:styleId="white">
    <w:name w:val="white"/>
    <w:basedOn w:val="a0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character" w:customStyle="1" w:styleId="59">
    <w:name w:val="Основной текст (5) + Полужирный9"/>
    <w:qFormat/>
    <w:rPr>
      <w:rFonts w:ascii="Times New Roman" w:hAnsi="Times New Roman"/>
      <w:b/>
      <w:spacing w:val="0"/>
      <w:sz w:val="23"/>
    </w:rPr>
  </w:style>
  <w:style w:type="paragraph" w:customStyle="1" w:styleId="111">
    <w:name w:val="Заголовок №11"/>
    <w:basedOn w:val="a0"/>
    <w:qFormat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character" w:customStyle="1" w:styleId="PlainTextChar">
    <w:name w:val="Plain Text Char"/>
    <w:qFormat/>
    <w:locked/>
    <w:rPr>
      <w:rFonts w:ascii="Courier New" w:hAnsi="Courier New"/>
    </w:rPr>
  </w:style>
  <w:style w:type="paragraph" w:customStyle="1" w:styleId="55">
    <w:name w:val="Знак5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">
    <w:name w:val="Основной текст (5) + 13"/>
    <w:qFormat/>
    <w:rPr>
      <w:rFonts w:ascii="Times New Roman" w:hAnsi="Times New Roman"/>
      <w:b/>
      <w:spacing w:val="0"/>
      <w:sz w:val="27"/>
      <w:shd w:val="clear" w:color="auto" w:fill="FFFFFF"/>
      <w:lang w:val="en-US"/>
    </w:rPr>
  </w:style>
  <w:style w:type="paragraph" w:customStyle="1" w:styleId="2f2">
    <w:name w:val="Знак2 Знак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7">
    <w:name w:val="Подзаголовок Знак"/>
    <w:link w:val="aff6"/>
    <w:uiPriority w:val="11"/>
    <w:qFormat/>
    <w:locked/>
    <w:rPr>
      <w:rFonts w:ascii="Cambria" w:hAnsi="Cambria" w:cs="Times New Roman"/>
      <w:sz w:val="24"/>
    </w:rPr>
  </w:style>
  <w:style w:type="paragraph" w:customStyle="1" w:styleId="1f3">
    <w:name w:val="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2">
    <w:name w:val="Сетка таблицы 11"/>
    <w:basedOn w:val="a2"/>
    <w:qFormat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u">
    <w:name w:val="u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v">
    <w:name w:val="uv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2f3">
    <w:name w:val="Основной текст (2)_"/>
    <w:qFormat/>
    <w:rPr>
      <w:sz w:val="27"/>
      <w:shd w:val="clear" w:color="auto" w:fill="FFFFFF"/>
    </w:rPr>
  </w:style>
  <w:style w:type="character" w:customStyle="1" w:styleId="60">
    <w:name w:val="Основной текст (6)"/>
    <w:qFormat/>
    <w:rPr>
      <w:rFonts w:ascii="Times New Roman" w:hAnsi="Times New Roman"/>
      <w:spacing w:val="0"/>
      <w:sz w:val="23"/>
    </w:rPr>
  </w:style>
  <w:style w:type="character" w:customStyle="1" w:styleId="plitka3">
    <w:name w:val="plitka3"/>
    <w:qFormat/>
  </w:style>
  <w:style w:type="table" w:customStyle="1" w:styleId="2f4">
    <w:name w:val="Сетка таблицы2"/>
    <w:basedOn w:val="a2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1e"/>
    <w:qFormat/>
    <w:locked/>
    <w:rPr>
      <w:sz w:val="22"/>
    </w:rPr>
  </w:style>
  <w:style w:type="paragraph" w:customStyle="1" w:styleId="Style5">
    <w:name w:val="Style5"/>
    <w:basedOn w:val="a0"/>
    <w:uiPriority w:val="99"/>
    <w:qFormat/>
    <w:pPr>
      <w:widowControl w:val="0"/>
      <w:autoSpaceDE w:val="0"/>
      <w:autoSpaceDN w:val="0"/>
      <w:adjustRightInd w:val="0"/>
      <w:spacing w:after="0" w:line="324" w:lineRule="exact"/>
      <w:ind w:firstLine="725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sz w:val="24"/>
      <w:szCs w:val="24"/>
    </w:rPr>
  </w:style>
  <w:style w:type="character" w:customStyle="1" w:styleId="FontStyle39">
    <w:name w:val="Font Style39"/>
    <w:uiPriority w:val="99"/>
    <w:qFormat/>
    <w:rPr>
      <w:rFonts w:ascii="Times New Roman" w:hAnsi="Times New Roman"/>
      <w:b/>
      <w:sz w:val="26"/>
    </w:rPr>
  </w:style>
  <w:style w:type="character" w:customStyle="1" w:styleId="FontStyle40">
    <w:name w:val="Font Style40"/>
    <w:qFormat/>
    <w:rPr>
      <w:rFonts w:ascii="Times New Roman" w:hAnsi="Times New Roman"/>
      <w:sz w:val="26"/>
    </w:rPr>
  </w:style>
  <w:style w:type="paragraph" w:customStyle="1" w:styleId="Style7">
    <w:name w:val="Style7"/>
    <w:basedOn w:val="a0"/>
    <w:uiPriority w:val="99"/>
    <w:qFormat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sz w:val="24"/>
      <w:szCs w:val="24"/>
    </w:r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  <w:spacing w:after="0" w:line="323" w:lineRule="exact"/>
      <w:ind w:firstLine="734"/>
      <w:jc w:val="both"/>
    </w:pPr>
    <w:rPr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6"/>
    </w:rPr>
  </w:style>
  <w:style w:type="paragraph" w:customStyle="1" w:styleId="footerleft">
    <w:name w:val="footer left"/>
    <w:basedOn w:val="afa"/>
    <w:link w:val="footerleftChar"/>
    <w:qFormat/>
    <w:locked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20"/>
      <w:lang w:val="en-GB" w:eastAsia="en-US"/>
    </w:rPr>
  </w:style>
  <w:style w:type="paragraph" w:customStyle="1" w:styleId="footercentre">
    <w:name w:val="footer centre"/>
    <w:basedOn w:val="afa"/>
    <w:link w:val="footercentreChar"/>
    <w:qFormat/>
    <w:locked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20"/>
      <w:lang w:val="en-GB" w:eastAsia="en-US"/>
    </w:rPr>
  </w:style>
  <w:style w:type="character" w:customStyle="1" w:styleId="footerleftChar">
    <w:name w:val="footer left Char"/>
    <w:link w:val="footerleft"/>
    <w:qFormat/>
    <w:locked/>
    <w:rPr>
      <w:rFonts w:ascii="Arial" w:hAnsi="Arial"/>
      <w:sz w:val="16"/>
      <w:lang w:val="en-GB" w:eastAsia="en-US"/>
    </w:rPr>
  </w:style>
  <w:style w:type="paragraph" w:customStyle="1" w:styleId="footerright">
    <w:name w:val="footer right"/>
    <w:basedOn w:val="aff2"/>
    <w:link w:val="footerrightChar"/>
    <w:qFormat/>
    <w:locked/>
    <w:pPr>
      <w:tabs>
        <w:tab w:val="clear" w:pos="4677"/>
        <w:tab w:val="clear" w:pos="9355"/>
        <w:tab w:val="center" w:pos="4680"/>
        <w:tab w:val="right" w:pos="9360"/>
      </w:tabs>
      <w:spacing w:before="0" w:after="0"/>
      <w:jc w:val="right"/>
    </w:pPr>
    <w:rPr>
      <w:rFonts w:ascii="Arial" w:hAnsi="Arial"/>
      <w:sz w:val="16"/>
      <w:szCs w:val="20"/>
      <w:lang w:val="en-GB" w:eastAsia="en-US"/>
    </w:rPr>
  </w:style>
  <w:style w:type="character" w:customStyle="1" w:styleId="footercentreChar">
    <w:name w:val="footer centre Char"/>
    <w:link w:val="footercentre"/>
    <w:qFormat/>
    <w:locked/>
    <w:rPr>
      <w:rFonts w:ascii="Arial" w:hAnsi="Arial"/>
      <w:sz w:val="16"/>
      <w:lang w:val="en-GB" w:eastAsia="en-US"/>
    </w:rPr>
  </w:style>
  <w:style w:type="paragraph" w:customStyle="1" w:styleId="imagetext">
    <w:name w:val="image text"/>
    <w:basedOn w:val="a0"/>
    <w:link w:val="imagetextChar"/>
    <w:qFormat/>
    <w:locked/>
    <w:pPr>
      <w:spacing w:after="0" w:line="240" w:lineRule="auto"/>
    </w:pPr>
    <w:rPr>
      <w:rFonts w:ascii="Arial" w:hAnsi="Arial"/>
      <w:i/>
      <w:szCs w:val="20"/>
      <w:lang w:val="en-GB" w:eastAsia="en-US"/>
    </w:rPr>
  </w:style>
  <w:style w:type="character" w:customStyle="1" w:styleId="footerrightChar">
    <w:name w:val="footer right Char"/>
    <w:link w:val="footerright"/>
    <w:qFormat/>
    <w:locked/>
    <w:rPr>
      <w:rFonts w:ascii="Arial" w:hAnsi="Arial"/>
      <w:sz w:val="16"/>
      <w:lang w:val="en-GB" w:eastAsia="en-US"/>
    </w:rPr>
  </w:style>
  <w:style w:type="paragraph" w:customStyle="1" w:styleId="bullet">
    <w:name w:val="bullet"/>
    <w:basedOn w:val="a0"/>
    <w:link w:val="bulletChar"/>
    <w:qFormat/>
    <w:locked/>
    <w:pPr>
      <w:numPr>
        <w:numId w:val="2"/>
      </w:numPr>
      <w:spacing w:after="6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bullet-sub">
    <w:name w:val="bullet-sub"/>
    <w:basedOn w:val="bullet"/>
    <w:link w:val="bullet-subChar"/>
    <w:qFormat/>
    <w:locked/>
    <w:pPr>
      <w:numPr>
        <w:ilvl w:val="1"/>
        <w:numId w:val="3"/>
      </w:numPr>
      <w:ind w:left="1135"/>
    </w:pPr>
  </w:style>
  <w:style w:type="paragraph" w:customStyle="1" w:styleId="letteredlist">
    <w:name w:val="lettered list"/>
    <w:basedOn w:val="a0"/>
    <w:link w:val="letteredlistChar"/>
    <w:qFormat/>
    <w:locked/>
    <w:pPr>
      <w:numPr>
        <w:numId w:val="4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character" w:customStyle="1" w:styleId="bulletChar">
    <w:name w:val="bullet Char"/>
    <w:link w:val="bullet"/>
    <w:qFormat/>
    <w:locked/>
    <w:rPr>
      <w:rFonts w:ascii="Arial" w:hAnsi="Arial"/>
      <w:sz w:val="22"/>
      <w:lang w:val="en-GB" w:eastAsia="en-US"/>
    </w:rPr>
  </w:style>
  <w:style w:type="paragraph" w:customStyle="1" w:styleId="numberedlist">
    <w:name w:val="numbered list"/>
    <w:basedOn w:val="a0"/>
    <w:link w:val="numberedlistChar"/>
    <w:qFormat/>
    <w:locked/>
    <w:pPr>
      <w:numPr>
        <w:numId w:val="5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character" w:customStyle="1" w:styleId="bullet-subChar">
    <w:name w:val="bullet-sub Char"/>
    <w:link w:val="bullet-sub"/>
    <w:qFormat/>
    <w:locked/>
    <w:rPr>
      <w:rFonts w:ascii="Arial" w:hAnsi="Arial"/>
      <w:sz w:val="22"/>
      <w:lang w:val="en-GB" w:eastAsia="en-US"/>
    </w:rPr>
  </w:style>
  <w:style w:type="paragraph" w:customStyle="1" w:styleId="signaturetext">
    <w:name w:val="signature text"/>
    <w:basedOn w:val="imagetext"/>
    <w:link w:val="signaturetextChar"/>
    <w:qFormat/>
    <w:locked/>
  </w:style>
  <w:style w:type="character" w:customStyle="1" w:styleId="numberedlistChar">
    <w:name w:val="numbered list Char"/>
    <w:link w:val="numberedlist"/>
    <w:qFormat/>
    <w:locked/>
    <w:rPr>
      <w:rFonts w:ascii="Arial" w:hAnsi="Arial"/>
      <w:sz w:val="22"/>
      <w:lang w:val="en-GB" w:eastAsia="en-US"/>
    </w:rPr>
  </w:style>
  <w:style w:type="character" w:customStyle="1" w:styleId="imagetextChar">
    <w:name w:val="image text Char"/>
    <w:link w:val="imagetext"/>
    <w:qFormat/>
    <w:locked/>
    <w:rPr>
      <w:rFonts w:ascii="Arial" w:hAnsi="Arial"/>
      <w:i/>
      <w:sz w:val="22"/>
      <w:lang w:val="en-GB" w:eastAsia="en-US"/>
    </w:rPr>
  </w:style>
  <w:style w:type="character" w:customStyle="1" w:styleId="letteredlistChar">
    <w:name w:val="lettered list Char"/>
    <w:link w:val="letteredlist"/>
    <w:qFormat/>
    <w:locked/>
    <w:rPr>
      <w:rFonts w:ascii="Arial" w:hAnsi="Arial"/>
      <w:sz w:val="22"/>
      <w:lang w:val="en-GB" w:eastAsia="en-US"/>
    </w:rPr>
  </w:style>
  <w:style w:type="character" w:customStyle="1" w:styleId="signaturetextChar">
    <w:name w:val="signature text Char"/>
    <w:link w:val="signaturetext"/>
    <w:qFormat/>
    <w:locked/>
    <w:rPr>
      <w:rFonts w:ascii="Arial" w:hAnsi="Arial"/>
      <w:i/>
      <w:sz w:val="22"/>
      <w:lang w:val="en-GB" w:eastAsia="en-US"/>
    </w:rPr>
  </w:style>
  <w:style w:type="paragraph" w:customStyle="1" w:styleId="Subsectionheading">
    <w:name w:val="Subsection heading"/>
    <w:basedOn w:val="a0"/>
    <w:link w:val="SubsectionChar"/>
    <w:qFormat/>
    <w:pPr>
      <w:numPr>
        <w:ilvl w:val="1"/>
        <w:numId w:val="6"/>
      </w:numPr>
      <w:spacing w:after="180" w:line="240" w:lineRule="auto"/>
    </w:pPr>
    <w:rPr>
      <w:rFonts w:ascii="Arial" w:hAnsi="Arial"/>
      <w:b/>
      <w:szCs w:val="20"/>
      <w:lang w:val="en-GB" w:eastAsia="en-US"/>
    </w:rPr>
  </w:style>
  <w:style w:type="paragraph" w:customStyle="1" w:styleId="sub-subsectionheading">
    <w:name w:val="sub-subsection heading"/>
    <w:basedOn w:val="aff9"/>
    <w:link w:val="sub-subsectionheadingChar"/>
    <w:qFormat/>
    <w:pPr>
      <w:numPr>
        <w:ilvl w:val="2"/>
        <w:numId w:val="6"/>
      </w:numPr>
      <w:spacing w:before="0" w:after="60"/>
      <w:ind w:left="1248" w:hanging="794"/>
      <w:contextualSpacing/>
    </w:pPr>
    <w:rPr>
      <w:lang w:val="en-GB"/>
    </w:rPr>
  </w:style>
  <w:style w:type="character" w:customStyle="1" w:styleId="SubsectionChar">
    <w:name w:val="Subsection Char"/>
    <w:link w:val="Subsectionheading"/>
    <w:qFormat/>
    <w:locked/>
    <w:rPr>
      <w:rFonts w:ascii="Arial" w:hAnsi="Arial"/>
      <w:b/>
      <w:sz w:val="22"/>
      <w:lang w:val="en-GB" w:eastAsia="en-US"/>
    </w:rPr>
  </w:style>
  <w:style w:type="paragraph" w:customStyle="1" w:styleId="sub-subsectiontext">
    <w:name w:val="sub-subsection text"/>
    <w:basedOn w:val="a0"/>
    <w:link w:val="sub-subsectiontextChar"/>
    <w:qFormat/>
    <w:pPr>
      <w:spacing w:after="0" w:line="240" w:lineRule="auto"/>
      <w:ind w:left="1247"/>
    </w:pPr>
    <w:rPr>
      <w:rFonts w:ascii="Arial" w:hAnsi="Arial"/>
      <w:szCs w:val="20"/>
      <w:lang w:val="en-GB" w:eastAsia="en-US"/>
    </w:rPr>
  </w:style>
  <w:style w:type="character" w:customStyle="1" w:styleId="sub-subsectionheadingChar">
    <w:name w:val="sub-subsection heading Char"/>
    <w:link w:val="sub-subsectionheading"/>
    <w:qFormat/>
    <w:locked/>
    <w:rPr>
      <w:rFonts w:ascii="Times New Roman" w:hAnsi="Times New Roman"/>
      <w:sz w:val="24"/>
      <w:lang w:val="en-GB"/>
    </w:rPr>
  </w:style>
  <w:style w:type="paragraph" w:customStyle="1" w:styleId="subsectiontext">
    <w:name w:val="subsection text"/>
    <w:basedOn w:val="a0"/>
    <w:link w:val="subsectiontextChar"/>
    <w:qFormat/>
    <w:pPr>
      <w:spacing w:after="0" w:line="240" w:lineRule="auto"/>
      <w:ind w:left="454"/>
    </w:pPr>
    <w:rPr>
      <w:rFonts w:ascii="Arial" w:hAnsi="Arial"/>
      <w:szCs w:val="20"/>
      <w:lang w:val="en-GB" w:eastAsia="en-US"/>
    </w:rPr>
  </w:style>
  <w:style w:type="character" w:customStyle="1" w:styleId="sub-subsectiontextChar">
    <w:name w:val="sub-subsection text Char"/>
    <w:link w:val="sub-subsectiontext"/>
    <w:qFormat/>
    <w:locked/>
    <w:rPr>
      <w:rFonts w:ascii="Arial" w:hAnsi="Arial"/>
      <w:sz w:val="22"/>
      <w:lang w:val="en-GB" w:eastAsia="en-US"/>
    </w:rPr>
  </w:style>
  <w:style w:type="paragraph" w:customStyle="1" w:styleId="bulletsub-subsection">
    <w:name w:val="bullet sub-subsection"/>
    <w:basedOn w:val="bullet"/>
    <w:link w:val="bulletsub-subsectionChar"/>
    <w:qFormat/>
    <w:pPr>
      <w:ind w:left="1531"/>
    </w:pPr>
  </w:style>
  <w:style w:type="character" w:customStyle="1" w:styleId="subsectiontextChar">
    <w:name w:val="subsection text Char"/>
    <w:link w:val="subsectiontext"/>
    <w:qFormat/>
    <w:locked/>
    <w:rPr>
      <w:rFonts w:ascii="Arial" w:hAnsi="Arial"/>
      <w:sz w:val="22"/>
      <w:lang w:val="en-GB" w:eastAsia="en-US"/>
    </w:rPr>
  </w:style>
  <w:style w:type="character" w:customStyle="1" w:styleId="bulletsub-subsectionChar">
    <w:name w:val="bullet sub-subsection Char"/>
    <w:link w:val="bulletsub-subsection"/>
    <w:qFormat/>
    <w:locked/>
    <w:rPr>
      <w:rFonts w:ascii="Arial" w:hAnsi="Arial"/>
      <w:sz w:val="22"/>
      <w:lang w:val="en-GB" w:eastAsia="en-US"/>
    </w:rPr>
  </w:style>
  <w:style w:type="paragraph" w:customStyle="1" w:styleId="DocTitle">
    <w:name w:val="Doc Title"/>
    <w:basedOn w:val="a0"/>
    <w:link w:val="DocTitleChar"/>
    <w:qFormat/>
    <w:pPr>
      <w:spacing w:after="0" w:line="240" w:lineRule="auto"/>
    </w:pPr>
    <w:rPr>
      <w:rFonts w:ascii="Arial" w:hAnsi="Arial"/>
      <w:b/>
      <w:sz w:val="44"/>
      <w:szCs w:val="20"/>
      <w:lang w:val="en-GB" w:eastAsia="en-US"/>
    </w:rPr>
  </w:style>
  <w:style w:type="paragraph" w:customStyle="1" w:styleId="Docsubtitle1">
    <w:name w:val="Doc subtitle1"/>
    <w:basedOn w:val="a0"/>
    <w:link w:val="Docsubtitle1Char"/>
    <w:qFormat/>
    <w:pPr>
      <w:spacing w:after="0" w:line="240" w:lineRule="auto"/>
    </w:pPr>
    <w:rPr>
      <w:rFonts w:ascii="Arial" w:hAnsi="Arial"/>
      <w:b/>
      <w:sz w:val="28"/>
      <w:szCs w:val="20"/>
      <w:lang w:val="en-GB" w:eastAsia="en-US"/>
    </w:rPr>
  </w:style>
  <w:style w:type="character" w:customStyle="1" w:styleId="DocTitleChar">
    <w:name w:val="Doc Title Char"/>
    <w:link w:val="DocTitle"/>
    <w:qFormat/>
    <w:locked/>
    <w:rPr>
      <w:rFonts w:ascii="Arial" w:hAnsi="Arial"/>
      <w:b/>
      <w:sz w:val="44"/>
      <w:lang w:val="en-GB" w:eastAsia="en-US"/>
    </w:rPr>
  </w:style>
  <w:style w:type="paragraph" w:customStyle="1" w:styleId="Docsubtitle2">
    <w:name w:val="Doc subtitle2"/>
    <w:basedOn w:val="a0"/>
    <w:link w:val="Docsubtitle2Char"/>
    <w:qFormat/>
    <w:pPr>
      <w:spacing w:after="0" w:line="240" w:lineRule="auto"/>
    </w:pPr>
    <w:rPr>
      <w:rFonts w:ascii="Arial" w:hAnsi="Arial"/>
      <w:sz w:val="28"/>
      <w:szCs w:val="20"/>
      <w:lang w:val="en-GB" w:eastAsia="en-US"/>
    </w:rPr>
  </w:style>
  <w:style w:type="character" w:customStyle="1" w:styleId="Docsubtitle1Char">
    <w:name w:val="Doc subtitle1 Char"/>
    <w:link w:val="Docsubtitle1"/>
    <w:qFormat/>
    <w:locked/>
    <w:rPr>
      <w:rFonts w:ascii="Arial" w:hAnsi="Arial"/>
      <w:b/>
      <w:sz w:val="28"/>
      <w:lang w:val="en-GB" w:eastAsia="en-US"/>
    </w:rPr>
  </w:style>
  <w:style w:type="character" w:customStyle="1" w:styleId="Docsubtitle2Char">
    <w:name w:val="Doc subtitle2 Char"/>
    <w:link w:val="Docsubtitle2"/>
    <w:qFormat/>
    <w:locked/>
    <w:rPr>
      <w:rFonts w:ascii="Arial" w:hAnsi="Arial"/>
      <w:sz w:val="28"/>
      <w:lang w:val="en-GB" w:eastAsia="en-US"/>
    </w:rPr>
  </w:style>
  <w:style w:type="table" w:customStyle="1" w:styleId="WSITable">
    <w:name w:val="WSI Table"/>
    <w:basedOn w:val="a2"/>
    <w:uiPriority w:val="61"/>
    <w:qFormat/>
    <w:rPr>
      <w:rFonts w:ascii="Arial" w:hAnsi="Arial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</w:tcPr>
    </w:tblStylePr>
  </w:style>
  <w:style w:type="table" w:customStyle="1" w:styleId="LightList1">
    <w:name w:val="Light List1"/>
    <w:basedOn w:val="a2"/>
    <w:uiPriority w:val="61"/>
    <w:qFormat/>
    <w:rPr>
      <w:rFonts w:ascii="Arial" w:hAnsi="Arial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spacing w:before="0" w:after="0"/>
      </w:pPr>
      <w:rPr>
        <w:rFonts w:cs="Times New Roman"/>
        <w:b/>
      </w:rPr>
      <w:tblPr/>
      <w:tcPr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</w:tcPr>
    </w:tblStylePr>
  </w:style>
  <w:style w:type="paragraph" w:customStyle="1" w:styleId="bullettext">
    <w:name w:val="bullet text"/>
    <w:basedOn w:val="bullet"/>
    <w:link w:val="bullettextChar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pPr>
      <w:ind w:left="1134"/>
    </w:pPr>
  </w:style>
  <w:style w:type="character" w:customStyle="1" w:styleId="bullettextChar">
    <w:name w:val="bullet text Char"/>
    <w:link w:val="bullettext"/>
    <w:qFormat/>
    <w:locked/>
    <w:rPr>
      <w:rFonts w:ascii="Arial" w:hAnsi="Arial"/>
      <w:sz w:val="22"/>
      <w:lang w:val="en-GB" w:eastAsia="en-US"/>
    </w:rPr>
  </w:style>
  <w:style w:type="character" w:customStyle="1" w:styleId="bullet-subtextChar">
    <w:name w:val="bullet-sub text Char"/>
    <w:link w:val="bullet-subtext"/>
    <w:qFormat/>
    <w:locked/>
    <w:rPr>
      <w:rFonts w:ascii="Arial" w:hAnsi="Arial"/>
      <w:sz w:val="22"/>
      <w:lang w:val="en-GB" w:eastAsia="en-US"/>
    </w:rPr>
  </w:style>
  <w:style w:type="paragraph" w:customStyle="1" w:styleId="tablebullet">
    <w:name w:val="table bullet"/>
    <w:basedOn w:val="aff9"/>
    <w:link w:val="tablebulletChar"/>
    <w:qFormat/>
    <w:pPr>
      <w:numPr>
        <w:numId w:val="7"/>
      </w:numPr>
      <w:spacing w:before="0" w:after="0"/>
      <w:ind w:left="284" w:hanging="284"/>
      <w:contextualSpacing/>
    </w:pPr>
    <w:rPr>
      <w:rFonts w:ascii="Arial" w:hAnsi="Arial"/>
      <w:color w:val="000000"/>
      <w:sz w:val="22"/>
      <w:lang w:val="en-GB" w:eastAsia="en-US"/>
    </w:rPr>
  </w:style>
  <w:style w:type="character" w:customStyle="1" w:styleId="tablebulletChar">
    <w:name w:val="table bullet Char"/>
    <w:link w:val="tablebullet"/>
    <w:qFormat/>
    <w:locked/>
    <w:rPr>
      <w:rFonts w:ascii="Arial" w:hAnsi="Arial"/>
      <w:color w:val="000000"/>
      <w:sz w:val="22"/>
      <w:lang w:val="en-GB" w:eastAsia="en-US"/>
    </w:rPr>
  </w:style>
  <w:style w:type="paragraph" w:customStyle="1" w:styleId="bullet-sub-sub">
    <w:name w:val="bullet-sub-sub"/>
    <w:basedOn w:val="bullet-sub"/>
    <w:link w:val="bullet-sub-subChar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link w:val="bullet-sub-subtextChar"/>
    <w:qFormat/>
    <w:pPr>
      <w:ind w:left="1701"/>
    </w:pPr>
  </w:style>
  <w:style w:type="character" w:customStyle="1" w:styleId="bullet-sub-subChar">
    <w:name w:val="bullet-sub-sub Char"/>
    <w:link w:val="bullet-sub-sub"/>
    <w:qFormat/>
    <w:locked/>
    <w:rPr>
      <w:rFonts w:ascii="Arial" w:hAnsi="Arial"/>
      <w:sz w:val="22"/>
      <w:lang w:val="en-GB" w:eastAsia="en-US"/>
    </w:rPr>
  </w:style>
  <w:style w:type="paragraph" w:customStyle="1" w:styleId="tablesub-bullet">
    <w:name w:val="table sub-bullet"/>
    <w:basedOn w:val="tablebullet"/>
    <w:link w:val="tablesub-bulletChar"/>
    <w:qFormat/>
    <w:pPr>
      <w:numPr>
        <w:numId w:val="8"/>
      </w:numPr>
      <w:ind w:left="568"/>
    </w:pPr>
  </w:style>
  <w:style w:type="character" w:customStyle="1" w:styleId="bullet-sub-subtextChar">
    <w:name w:val="bullet-sub-sub text Char"/>
    <w:link w:val="bullet-sub-subtext"/>
    <w:qFormat/>
    <w:locked/>
    <w:rPr>
      <w:rFonts w:ascii="Arial" w:hAnsi="Arial"/>
      <w:sz w:val="22"/>
      <w:lang w:val="en-GB" w:eastAsia="en-US"/>
    </w:rPr>
  </w:style>
  <w:style w:type="character" w:customStyle="1" w:styleId="tablesub-bulletChar">
    <w:name w:val="table sub-bullet Char"/>
    <w:link w:val="tablesub-bullet"/>
    <w:qFormat/>
    <w:locked/>
    <w:rPr>
      <w:rFonts w:ascii="Arial" w:hAnsi="Arial"/>
      <w:color w:val="000000"/>
      <w:sz w:val="22"/>
      <w:lang w:val="en-GB" w:eastAsia="en-US"/>
    </w:rPr>
  </w:style>
  <w:style w:type="paragraph" w:customStyle="1" w:styleId="Doctitle0">
    <w:name w:val="Doc title"/>
    <w:basedOn w:val="a0"/>
    <w:qFormat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customStyle="1" w:styleId="tw4winMark">
    <w:name w:val="tw4winMark"/>
    <w:uiPriority w:val="99"/>
    <w:qFormat/>
    <w:rPr>
      <w:rFonts w:ascii="Courier New" w:hAnsi="Courier New"/>
      <w:vanish/>
      <w:color w:val="800080"/>
      <w:vertAlign w:val="subscript"/>
    </w:rPr>
  </w:style>
  <w:style w:type="paragraph" w:customStyle="1" w:styleId="afffffff5">
    <w:name w:val="清單段落"/>
    <w:basedOn w:val="a0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2">
    <w:name w:val="Абзац списка4"/>
    <w:basedOn w:val="a0"/>
    <w:uiPriority w:val="99"/>
    <w:qFormat/>
    <w:pPr>
      <w:spacing w:after="0" w:line="240" w:lineRule="auto"/>
      <w:ind w:left="720"/>
    </w:pPr>
    <w:rPr>
      <w:sz w:val="24"/>
      <w:szCs w:val="24"/>
    </w:rPr>
  </w:style>
  <w:style w:type="character" w:customStyle="1" w:styleId="afffffff6">
    <w:name w:val="Основной текст + Курсив"/>
    <w:qFormat/>
    <w:rPr>
      <w:rFonts w:ascii="Times New Roman" w:hAnsi="Times New Roman"/>
      <w:i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2f5">
    <w:name w:val="Подпись к таблице (2)_"/>
    <w:link w:val="2f6"/>
    <w:qFormat/>
    <w:locked/>
    <w:rPr>
      <w:rFonts w:ascii="Times New Roman" w:hAnsi="Times New Roman"/>
      <w:i/>
      <w:shd w:val="clear" w:color="auto" w:fill="FFFFFF"/>
    </w:rPr>
  </w:style>
  <w:style w:type="paragraph" w:customStyle="1" w:styleId="2f6">
    <w:name w:val="Подпись к таблице (2)"/>
    <w:basedOn w:val="a0"/>
    <w:link w:val="2f5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sz w:val="20"/>
      <w:szCs w:val="20"/>
    </w:rPr>
  </w:style>
  <w:style w:type="character" w:customStyle="1" w:styleId="2f7">
    <w:name w:val="Подпись к таблице (2) + Не курсив"/>
    <w:qFormat/>
    <w:rPr>
      <w:rFonts w:ascii="Times New Roman" w:hAnsi="Times New Roman"/>
      <w:i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paragraph" w:customStyle="1" w:styleId="times14x15">
    <w:name w:val="_times14x1.5"/>
    <w:link w:val="times14x150"/>
    <w:qFormat/>
    <w:pPr>
      <w:spacing w:line="36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times14x150">
    <w:name w:val="_times14x1.5 Знак"/>
    <w:link w:val="times14x15"/>
    <w:qFormat/>
    <w:locked/>
    <w:rPr>
      <w:rFonts w:ascii="Times New Roman" w:hAnsi="Times New Roman" w:cs="Times New Roman"/>
      <w:sz w:val="24"/>
      <w:lang w:bidi="ar-SA"/>
    </w:rPr>
  </w:style>
  <w:style w:type="paragraph" w:customStyle="1" w:styleId="212">
    <w:name w:val="Знак21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1">
    <w:name w:val="Основной текст (5) + 131"/>
    <w:qFormat/>
    <w:rPr>
      <w:rFonts w:ascii="Times New Roman" w:hAnsi="Times New Roman"/>
      <w:b/>
      <w:sz w:val="27"/>
      <w:shd w:val="clear" w:color="auto" w:fill="FFFFFF"/>
      <w:lang w:val="en-US"/>
    </w:rPr>
  </w:style>
  <w:style w:type="character" w:customStyle="1" w:styleId="keyworddef1">
    <w:name w:val="keyword_def1"/>
    <w:qFormat/>
    <w:rPr>
      <w:b/>
      <w:i/>
    </w:rPr>
  </w:style>
  <w:style w:type="paragraph" w:customStyle="1" w:styleId="FR5">
    <w:name w:val="FR5"/>
    <w:qFormat/>
    <w:pPr>
      <w:widowControl w:val="0"/>
      <w:overflowPunct w:val="0"/>
      <w:autoSpaceDE w:val="0"/>
      <w:autoSpaceDN w:val="0"/>
      <w:adjustRightInd w:val="0"/>
      <w:spacing w:line="440" w:lineRule="auto"/>
      <w:ind w:right="4800"/>
      <w:textAlignment w:val="baseline"/>
    </w:pPr>
    <w:rPr>
      <w:rFonts w:ascii="Arial" w:hAnsi="Arial" w:cs="Times New Roman"/>
      <w:sz w:val="12"/>
    </w:rPr>
  </w:style>
  <w:style w:type="paragraph" w:customStyle="1" w:styleId="msonormalrtecenter">
    <w:name w:val="msonormal rtecente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horttext">
    <w:name w:val="short_text"/>
    <w:qFormat/>
  </w:style>
  <w:style w:type="paragraph" w:customStyle="1" w:styleId="rtecenter">
    <w:name w:val="rtecente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izkursi">
    <w:name w:val="bizkursi"/>
    <w:qFormat/>
  </w:style>
  <w:style w:type="paragraph" w:customStyle="1" w:styleId="311">
    <w:name w:val="Заголовок 31"/>
    <w:basedOn w:val="a0"/>
    <w:uiPriority w:val="1"/>
    <w:qFormat/>
    <w:pPr>
      <w:widowControl w:val="0"/>
      <w:autoSpaceDE w:val="0"/>
      <w:autoSpaceDN w:val="0"/>
      <w:adjustRightInd w:val="0"/>
      <w:spacing w:after="0" w:line="240" w:lineRule="auto"/>
      <w:ind w:left="424"/>
      <w:outlineLvl w:val="2"/>
    </w:pPr>
    <w:rPr>
      <w:b/>
      <w:bCs/>
      <w:sz w:val="23"/>
      <w:szCs w:val="23"/>
    </w:r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56">
    <w:name w:val="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Style2">
    <w:name w:val="Style2"/>
    <w:basedOn w:val="a0"/>
    <w:uiPriority w:val="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after="0" w:line="326" w:lineRule="exact"/>
      <w:jc w:val="center"/>
    </w:pPr>
    <w:rPr>
      <w:sz w:val="24"/>
      <w:szCs w:val="24"/>
    </w:rPr>
  </w:style>
  <w:style w:type="character" w:customStyle="1" w:styleId="nolink">
    <w:name w:val="nolink"/>
    <w:qFormat/>
  </w:style>
  <w:style w:type="paragraph" w:customStyle="1" w:styleId="1">
    <w:name w:val="1 Заголовок для оглавления"/>
    <w:basedOn w:val="10"/>
    <w:qFormat/>
    <w:pPr>
      <w:numPr>
        <w:ilvl w:val="1"/>
        <w:numId w:val="9"/>
      </w:numPr>
      <w:autoSpaceDE w:val="0"/>
      <w:autoSpaceDN w:val="0"/>
      <w:spacing w:before="0" w:after="120"/>
    </w:pPr>
    <w:rPr>
      <w:rFonts w:ascii="Calibri" w:hAnsi="Calibri"/>
      <w:bCs w:val="0"/>
      <w:kern w:val="0"/>
      <w:szCs w:val="24"/>
    </w:rPr>
  </w:style>
  <w:style w:type="character" w:customStyle="1" w:styleId="serp-urlitem">
    <w:name w:val="serp-url__item"/>
    <w:qFormat/>
  </w:style>
  <w:style w:type="character" w:customStyle="1" w:styleId="serp-urlmark">
    <w:name w:val="serp-url__mark"/>
  </w:style>
  <w:style w:type="paragraph" w:customStyle="1" w:styleId="140">
    <w:name w:val="Обычный с отст14"/>
    <w:basedOn w:val="a0"/>
    <w:qFormat/>
    <w:pPr>
      <w:suppressAutoHyphens/>
      <w:spacing w:after="60" w:line="360" w:lineRule="auto"/>
      <w:ind w:firstLine="720"/>
      <w:jc w:val="both"/>
    </w:pPr>
    <w:rPr>
      <w:sz w:val="28"/>
      <w:szCs w:val="24"/>
      <w:lang w:eastAsia="ar-SA"/>
    </w:rPr>
  </w:style>
  <w:style w:type="paragraph" w:customStyle="1" w:styleId="c6">
    <w:name w:val="c6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0">
    <w:name w:val="c0"/>
    <w:qFormat/>
  </w:style>
  <w:style w:type="paragraph" w:customStyle="1" w:styleId="c15">
    <w:name w:val="c1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8">
    <w:name w:val="c8"/>
    <w:qFormat/>
  </w:style>
  <w:style w:type="paragraph" w:customStyle="1" w:styleId="c13">
    <w:name w:val="c1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5">
    <w:name w:val="c2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3">
    <w:name w:val="c6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32">
    <w:name w:val="c32"/>
    <w:qFormat/>
  </w:style>
  <w:style w:type="paragraph" w:customStyle="1" w:styleId="c51">
    <w:name w:val="c5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1">
    <w:name w:val="c2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1">
    <w:name w:val="c3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7">
    <w:name w:val="c37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9">
    <w:name w:val="c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8">
    <w:name w:val="c48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5">
    <w:name w:val="c55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0">
    <w:name w:val="c30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2">
    <w:name w:val="c5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9">
    <w:name w:val="c59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2">
    <w:name w:val="c4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72">
    <w:name w:val="c7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8">
    <w:name w:val="c68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7">
    <w:name w:val="c17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4">
    <w:name w:val="c14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7">
    <w:name w:val="c4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oterChar">
    <w:name w:val="Footer Char"/>
    <w:locked/>
    <w:rPr>
      <w:rFonts w:ascii="Times New Roman" w:hAnsi="Times New Roman"/>
      <w:sz w:val="24"/>
      <w:lang w:eastAsia="ru-RU"/>
    </w:rPr>
  </w:style>
  <w:style w:type="paragraph" w:customStyle="1" w:styleId="1f4">
    <w:name w:val="Без интервала1"/>
    <w:rPr>
      <w:rFonts w:cs="Times New Roman"/>
      <w:sz w:val="22"/>
      <w:szCs w:val="22"/>
    </w:rPr>
  </w:style>
  <w:style w:type="paragraph" w:customStyle="1" w:styleId="FR1">
    <w:name w:val="FR1"/>
    <w:pPr>
      <w:widowControl w:val="0"/>
      <w:ind w:right="200"/>
      <w:jc w:val="center"/>
    </w:pPr>
    <w:rPr>
      <w:rFonts w:ascii="Arial" w:hAnsi="Arial" w:cs="Times New Roman"/>
      <w:b/>
      <w:i/>
      <w:sz w:val="48"/>
    </w:rPr>
  </w:style>
  <w:style w:type="character" w:customStyle="1" w:styleId="FontStyle44">
    <w:name w:val="Font Style44"/>
    <w:rPr>
      <w:rFonts w:ascii="Times New Roman" w:hAnsi="Times New Roman"/>
      <w:sz w:val="26"/>
    </w:rPr>
  </w:style>
  <w:style w:type="paragraph" w:customStyle="1" w:styleId="url">
    <w:name w:val="url"/>
    <w:basedOn w:val="a0"/>
    <w:next w:val="a0"/>
    <w:pPr>
      <w:spacing w:after="0" w:line="240" w:lineRule="auto"/>
    </w:pPr>
    <w:rPr>
      <w:color w:val="0000FF"/>
      <w:sz w:val="24"/>
      <w:szCs w:val="24"/>
      <w:lang w:eastAsia="en-US"/>
    </w:rPr>
  </w:style>
  <w:style w:type="paragraph" w:customStyle="1" w:styleId="1f5">
    <w:name w:val="Название1"/>
    <w:basedOn w:val="a0"/>
    <w:next w:val="url"/>
    <w:pPr>
      <w:spacing w:after="0" w:line="240" w:lineRule="auto"/>
    </w:pPr>
    <w:rPr>
      <w:b/>
      <w:bCs/>
      <w:color w:val="000000"/>
      <w:sz w:val="24"/>
      <w:szCs w:val="24"/>
      <w:lang w:val="en-US" w:eastAsia="en-US"/>
    </w:rPr>
  </w:style>
  <w:style w:type="paragraph" w:customStyle="1" w:styleId="1f6">
    <w:name w:val="Текст1"/>
    <w:basedOn w:val="a0"/>
    <w:qFormat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afffffff7">
    <w:name w:val="Стиль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af7">
    <w:name w:val="Схема документа Знак"/>
    <w:link w:val="af6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Style22">
    <w:name w:val="Style22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11">
    <w:name w:val="Style11"/>
    <w:basedOn w:val="a0"/>
    <w:uiPriority w:val="99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sz w:val="24"/>
      <w:szCs w:val="24"/>
    </w:rPr>
  </w:style>
  <w:style w:type="paragraph" w:customStyle="1" w:styleId="Style15">
    <w:name w:val="Style15"/>
    <w:basedOn w:val="a0"/>
    <w:uiPriority w:val="99"/>
    <w:pPr>
      <w:widowControl w:val="0"/>
      <w:autoSpaceDE w:val="0"/>
      <w:autoSpaceDN w:val="0"/>
      <w:adjustRightInd w:val="0"/>
      <w:spacing w:after="0" w:line="324" w:lineRule="exact"/>
      <w:ind w:firstLine="716"/>
    </w:pPr>
    <w:rPr>
      <w:sz w:val="24"/>
      <w:szCs w:val="24"/>
    </w:rPr>
  </w:style>
  <w:style w:type="paragraph" w:customStyle="1" w:styleId="Style9">
    <w:name w:val="Style9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s3">
    <w:name w:val="s3"/>
    <w:qFormat/>
  </w:style>
  <w:style w:type="paragraph" w:customStyle="1" w:styleId="p31">
    <w:name w:val="p3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odytext">
    <w:name w:val="Body text_"/>
    <w:qFormat/>
    <w:rPr>
      <w:rFonts w:ascii="Times New Roman" w:hAnsi="Times New Roman"/>
      <w:spacing w:val="3"/>
      <w:sz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/>
      <w:color w:val="000000"/>
      <w:spacing w:val="2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afffffff8">
    <w:name w:val="..... ......"/>
    <w:basedOn w:val="a0"/>
    <w:next w:val="a0"/>
    <w:uiPriority w:val="99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ffffff9">
    <w:name w:val="......."/>
    <w:basedOn w:val="a0"/>
    <w:next w:val="a0"/>
    <w:uiPriority w:val="99"/>
    <w:qFormat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pple-style-span">
    <w:name w:val="apple-style-span"/>
  </w:style>
  <w:style w:type="character" w:customStyle="1" w:styleId="c1">
    <w:name w:val="c1"/>
  </w:style>
  <w:style w:type="paragraph" w:customStyle="1" w:styleId="c44">
    <w:name w:val="c44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1">
    <w:name w:val="c1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07">
    <w:name w:val="c107"/>
    <w:qFormat/>
  </w:style>
  <w:style w:type="paragraph" w:customStyle="1" w:styleId="c4">
    <w:name w:val="c4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8">
    <w:name w:val="c28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">
    <w:name w:val="c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2">
    <w:name w:val="c2"/>
    <w:qFormat/>
  </w:style>
  <w:style w:type="character" w:customStyle="1" w:styleId="c16">
    <w:name w:val="c16"/>
  </w:style>
  <w:style w:type="character" w:customStyle="1" w:styleId="c18">
    <w:name w:val="c18"/>
    <w:qFormat/>
  </w:style>
  <w:style w:type="paragraph" w:customStyle="1" w:styleId="c27">
    <w:name w:val="c2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">
    <w:name w:val="c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0">
    <w:name w:val="c2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0">
    <w:name w:val="c1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20">
    <w:name w:val="_ЗАГ_2_2"/>
    <w:basedOn w:val="a0"/>
    <w:link w:val="221"/>
    <w:qFormat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sz w:val="28"/>
      <w:szCs w:val="20"/>
      <w:lang w:eastAsia="ja-JP"/>
    </w:rPr>
  </w:style>
  <w:style w:type="character" w:customStyle="1" w:styleId="221">
    <w:name w:val="_ЗАГ_2_2 Знак"/>
    <w:link w:val="220"/>
    <w:qFormat/>
    <w:locked/>
    <w:rPr>
      <w:rFonts w:ascii="OfficinaSansC" w:eastAsia="MS Mincho" w:hAnsi="OfficinaSansC"/>
      <w:b/>
      <w:sz w:val="28"/>
      <w:lang w:eastAsia="ja-JP"/>
    </w:rPr>
  </w:style>
  <w:style w:type="paragraph" w:customStyle="1" w:styleId="2">
    <w:name w:val="_СПИСОК_2"/>
    <w:basedOn w:val="a0"/>
    <w:qFormat/>
    <w:pPr>
      <w:numPr>
        <w:numId w:val="10"/>
      </w:numPr>
      <w:spacing w:after="0" w:line="240" w:lineRule="auto"/>
      <w:ind w:left="600" w:hanging="60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customStyle="1" w:styleId="43">
    <w:name w:val="_СПИСОК_4"/>
    <w:basedOn w:val="2"/>
    <w:link w:val="44"/>
    <w:qFormat/>
    <w:pPr>
      <w:tabs>
        <w:tab w:val="left" w:pos="960"/>
      </w:tabs>
      <w:ind w:left="720" w:hanging="360"/>
    </w:pPr>
    <w:rPr>
      <w:szCs w:val="20"/>
    </w:rPr>
  </w:style>
  <w:style w:type="character" w:customStyle="1" w:styleId="44">
    <w:name w:val="_СПИСОК_4 Знак"/>
    <w:link w:val="43"/>
    <w:qFormat/>
    <w:locked/>
    <w:rPr>
      <w:rFonts w:ascii="Times New Roman" w:eastAsia="MS Mincho" w:hAnsi="Times New Roman"/>
      <w:sz w:val="28"/>
      <w:lang w:eastAsia="ja-JP"/>
    </w:rPr>
  </w:style>
  <w:style w:type="paragraph" w:customStyle="1" w:styleId="ReportMain">
    <w:name w:val="Report_Main"/>
    <w:basedOn w:val="a0"/>
    <w:qFormat/>
    <w:pPr>
      <w:spacing w:after="0" w:line="240" w:lineRule="auto"/>
    </w:pPr>
    <w:rPr>
      <w:sz w:val="24"/>
      <w:szCs w:val="24"/>
    </w:rPr>
  </w:style>
  <w:style w:type="character" w:customStyle="1" w:styleId="FontStyle56">
    <w:name w:val="Font Style56"/>
    <w:uiPriority w:val="99"/>
    <w:qFormat/>
    <w:rPr>
      <w:rFonts w:ascii="Times New Roman" w:hAnsi="Times New Roman"/>
      <w:sz w:val="20"/>
    </w:rPr>
  </w:style>
  <w:style w:type="paragraph" w:customStyle="1" w:styleId="a60">
    <w:name w:val="a6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9">
    <w:name w:val="c4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80">
    <w:name w:val="c8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9">
    <w:name w:val="c1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7">
    <w:name w:val="c7"/>
    <w:qFormat/>
    <w:rPr>
      <w:rFonts w:cs="Times New Roman"/>
    </w:rPr>
  </w:style>
  <w:style w:type="character" w:customStyle="1" w:styleId="c24">
    <w:name w:val="c24"/>
    <w:qFormat/>
    <w:rPr>
      <w:rFonts w:cs="Times New Roman"/>
    </w:rPr>
  </w:style>
  <w:style w:type="character" w:customStyle="1" w:styleId="c26">
    <w:name w:val="c26"/>
    <w:qFormat/>
    <w:rPr>
      <w:rFonts w:cs="Times New Roman"/>
    </w:rPr>
  </w:style>
  <w:style w:type="paragraph" w:customStyle="1" w:styleId="1f7">
    <w:name w:val="1 Знак Знак Знак Знак Знак Знак Знак Знак Знак Знак Знак Знак Знак Знак Знак Знак Знак Знак Знак"/>
    <w:basedOn w:val="a0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ptdata">
    <w:name w:val="pptdata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130">
    <w:name w:val="513"/>
    <w:basedOn w:val="a1"/>
    <w:qFormat/>
  </w:style>
  <w:style w:type="character" w:customStyle="1" w:styleId="391">
    <w:name w:val="391"/>
    <w:basedOn w:val="a1"/>
    <w:qFormat/>
  </w:style>
  <w:style w:type="character" w:customStyle="1" w:styleId="533">
    <w:name w:val="533"/>
    <w:basedOn w:val="a1"/>
    <w:qFormat/>
  </w:style>
  <w:style w:type="character" w:customStyle="1" w:styleId="505">
    <w:name w:val="505"/>
    <w:basedOn w:val="a1"/>
    <w:qFormat/>
  </w:style>
  <w:style w:type="paragraph" w:customStyle="1" w:styleId="docdata">
    <w:name w:val="docdata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Style19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qFormat="1"/>
    <w:lsdException w:name="Normal (Web)" w:qFormat="1"/>
    <w:lsdException w:name="HTML Cite" w:qFormat="1"/>
    <w:lsdException w:name="HTML Definition" w:qFormat="1"/>
    <w:lsdException w:name="HTML Preformatted" w:qFormat="1"/>
    <w:lsdException w:name="Normal Table" w:qFormat="1"/>
    <w:lsdException w:name="annotation subject" w:qFormat="1"/>
    <w:lsdException w:name="Table Grid 1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Calibri" w:hAnsi="Calibri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uiPriority w:val="99"/>
    <w:unhideWhenUsed/>
    <w:qFormat/>
    <w:rPr>
      <w:rFonts w:cs="Times New Roman"/>
      <w:color w:val="800080"/>
      <w:u w:val="single"/>
    </w:rPr>
  </w:style>
  <w:style w:type="character" w:styleId="a5">
    <w:name w:val="footnote reference"/>
    <w:uiPriority w:val="99"/>
    <w:qFormat/>
    <w:rPr>
      <w:rFonts w:cs="Times New Roman"/>
      <w:vertAlign w:val="superscript"/>
    </w:rPr>
  </w:style>
  <w:style w:type="character" w:styleId="a6">
    <w:name w:val="annotation reference"/>
    <w:uiPriority w:val="99"/>
    <w:unhideWhenUsed/>
    <w:qFormat/>
    <w:rPr>
      <w:rFonts w:cs="Times New Roman"/>
      <w:sz w:val="16"/>
    </w:rPr>
  </w:style>
  <w:style w:type="character" w:styleId="a7">
    <w:name w:val="endnote reference"/>
    <w:uiPriority w:val="99"/>
    <w:unhideWhenUsed/>
    <w:qFormat/>
    <w:rPr>
      <w:rFonts w:cs="Times New Roman"/>
      <w:vertAlign w:val="superscript"/>
    </w:rPr>
  </w:style>
  <w:style w:type="character" w:styleId="a8">
    <w:name w:val="Emphasis"/>
    <w:uiPriority w:val="99"/>
    <w:qFormat/>
    <w:rPr>
      <w:rFonts w:cs="Times New Roman"/>
      <w:i/>
    </w:rPr>
  </w:style>
  <w:style w:type="character" w:styleId="a9">
    <w:name w:val="Hyperlink"/>
    <w:uiPriority w:val="99"/>
    <w:qFormat/>
    <w:rPr>
      <w:rFonts w:cs="Times New Roman"/>
      <w:color w:val="0000FF"/>
      <w:u w:val="single"/>
    </w:rPr>
  </w:style>
  <w:style w:type="character" w:styleId="aa">
    <w:name w:val="page number"/>
    <w:uiPriority w:val="99"/>
    <w:qFormat/>
    <w:rPr>
      <w:rFonts w:cs="Times New Roman"/>
    </w:rPr>
  </w:style>
  <w:style w:type="character" w:styleId="HTML">
    <w:name w:val="HTML Definition"/>
    <w:uiPriority w:val="99"/>
    <w:semiHidden/>
    <w:unhideWhenUsed/>
    <w:qFormat/>
    <w:rPr>
      <w:rFonts w:cs="Times New Roman"/>
      <w:i/>
    </w:rPr>
  </w:style>
  <w:style w:type="character" w:styleId="ab">
    <w:name w:val="Strong"/>
    <w:uiPriority w:val="22"/>
    <w:qFormat/>
    <w:rPr>
      <w:rFonts w:cs="Times New Roman"/>
      <w:b/>
    </w:rPr>
  </w:style>
  <w:style w:type="character" w:styleId="HTML0">
    <w:name w:val="HTML Cite"/>
    <w:uiPriority w:val="99"/>
    <w:unhideWhenUsed/>
    <w:qFormat/>
    <w:rPr>
      <w:rFonts w:cs="Times New Roman"/>
      <w:i/>
    </w:rPr>
  </w:style>
  <w:style w:type="paragraph" w:styleId="ac">
    <w:name w:val="Balloon Text"/>
    <w:basedOn w:val="a0"/>
    <w:link w:val="ad"/>
    <w:uiPriority w:val="99"/>
    <w:qFormat/>
    <w:pPr>
      <w:spacing w:after="0" w:line="240" w:lineRule="auto"/>
    </w:pPr>
    <w:rPr>
      <w:rFonts w:ascii="Segoe UI" w:hAnsi="Segoe UI"/>
      <w:sz w:val="18"/>
      <w:szCs w:val="18"/>
    </w:rPr>
  </w:style>
  <w:style w:type="paragraph" w:styleId="22">
    <w:name w:val="Body Text 2"/>
    <w:basedOn w:val="a0"/>
    <w:link w:val="23"/>
    <w:uiPriority w:val="99"/>
    <w:qFormat/>
    <w:pPr>
      <w:spacing w:after="0" w:line="240" w:lineRule="auto"/>
      <w:ind w:right="-57"/>
      <w:jc w:val="both"/>
    </w:pPr>
    <w:rPr>
      <w:sz w:val="28"/>
      <w:szCs w:val="24"/>
    </w:rPr>
  </w:style>
  <w:style w:type="paragraph" w:styleId="ae">
    <w:name w:val="Plain Text"/>
    <w:basedOn w:val="a0"/>
    <w:link w:val="af"/>
    <w:uiPriority w:val="99"/>
    <w:qFormat/>
    <w:pPr>
      <w:spacing w:after="0" w:line="240" w:lineRule="auto"/>
      <w:ind w:firstLine="567"/>
      <w:jc w:val="both"/>
    </w:pPr>
    <w:rPr>
      <w:sz w:val="28"/>
      <w:szCs w:val="20"/>
    </w:rPr>
  </w:style>
  <w:style w:type="paragraph" w:styleId="31">
    <w:name w:val="Body Text Indent 3"/>
    <w:basedOn w:val="a0"/>
    <w:link w:val="32"/>
    <w:uiPriority w:val="99"/>
    <w:qFormat/>
    <w:pPr>
      <w:spacing w:after="120" w:line="240" w:lineRule="auto"/>
      <w:ind w:left="283"/>
    </w:pPr>
    <w:rPr>
      <w:sz w:val="16"/>
      <w:szCs w:val="16"/>
    </w:rPr>
  </w:style>
  <w:style w:type="paragraph" w:styleId="af0">
    <w:name w:val="endnote text"/>
    <w:basedOn w:val="a0"/>
    <w:link w:val="af1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2">
    <w:name w:val="annotation text"/>
    <w:basedOn w:val="a0"/>
    <w:link w:val="af3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unhideWhenUsed/>
    <w:qFormat/>
    <w:rPr>
      <w:b/>
      <w:bCs/>
    </w:rPr>
  </w:style>
  <w:style w:type="paragraph" w:styleId="af6">
    <w:name w:val="Document Map"/>
    <w:basedOn w:val="a0"/>
    <w:link w:val="af7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footnote text"/>
    <w:basedOn w:val="a0"/>
    <w:link w:val="af9"/>
    <w:uiPriority w:val="99"/>
    <w:qFormat/>
    <w:pPr>
      <w:spacing w:after="0" w:line="240" w:lineRule="auto"/>
    </w:pPr>
    <w:rPr>
      <w:sz w:val="20"/>
      <w:szCs w:val="20"/>
      <w:lang w:val="en-US"/>
    </w:rPr>
  </w:style>
  <w:style w:type="paragraph" w:styleId="8">
    <w:name w:val="toc 8"/>
    <w:basedOn w:val="a0"/>
    <w:next w:val="a0"/>
    <w:autoRedefine/>
    <w:uiPriority w:val="39"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a">
    <w:name w:val="header"/>
    <w:basedOn w:val="a0"/>
    <w:link w:val="af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91">
    <w:name w:val="toc 9"/>
    <w:basedOn w:val="a0"/>
    <w:next w:val="a0"/>
    <w:autoRedefine/>
    <w:uiPriority w:val="39"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c">
    <w:name w:val="Body Text"/>
    <w:basedOn w:val="a0"/>
    <w:link w:val="afd"/>
    <w:uiPriority w:val="99"/>
    <w:qFormat/>
    <w:pPr>
      <w:spacing w:after="0" w:line="240" w:lineRule="auto"/>
    </w:pPr>
    <w:rPr>
      <w:sz w:val="28"/>
      <w:szCs w:val="24"/>
    </w:rPr>
  </w:style>
  <w:style w:type="paragraph" w:styleId="12">
    <w:name w:val="toc 1"/>
    <w:basedOn w:val="a0"/>
    <w:next w:val="a0"/>
    <w:link w:val="13"/>
    <w:autoRedefine/>
    <w:qFormat/>
    <w:pPr>
      <w:spacing w:before="240" w:after="120" w:line="240" w:lineRule="auto"/>
    </w:pPr>
    <w:rPr>
      <w:b/>
      <w:sz w:val="20"/>
      <w:szCs w:val="20"/>
    </w:rPr>
  </w:style>
  <w:style w:type="paragraph" w:styleId="6">
    <w:name w:val="toc 6"/>
    <w:basedOn w:val="a0"/>
    <w:next w:val="a0"/>
    <w:autoRedefine/>
    <w:uiPriority w:val="39"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3">
    <w:name w:val="toc 3"/>
    <w:basedOn w:val="a0"/>
    <w:next w:val="a0"/>
    <w:autoRedefine/>
    <w:uiPriority w:val="39"/>
    <w:qFormat/>
    <w:pPr>
      <w:spacing w:after="0" w:line="240" w:lineRule="auto"/>
      <w:ind w:left="480"/>
    </w:pPr>
    <w:rPr>
      <w:sz w:val="28"/>
      <w:szCs w:val="28"/>
    </w:rPr>
  </w:style>
  <w:style w:type="paragraph" w:styleId="24">
    <w:name w:val="toc 2"/>
    <w:basedOn w:val="a0"/>
    <w:next w:val="a0"/>
    <w:autoRedefine/>
    <w:uiPriority w:val="39"/>
    <w:qFormat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e">
    <w:name w:val="Body Text Indent"/>
    <w:basedOn w:val="a0"/>
    <w:link w:val="aff"/>
    <w:uiPriority w:val="99"/>
    <w:qFormat/>
    <w:pPr>
      <w:spacing w:after="120" w:line="240" w:lineRule="auto"/>
      <w:ind w:left="283"/>
    </w:pPr>
    <w:rPr>
      <w:sz w:val="24"/>
      <w:szCs w:val="20"/>
    </w:rPr>
  </w:style>
  <w:style w:type="paragraph" w:styleId="aff0">
    <w:name w:val="Title"/>
    <w:basedOn w:val="a0"/>
    <w:next w:val="a0"/>
    <w:link w:val="aff1"/>
    <w:uiPriority w:val="10"/>
    <w:qFormat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aff2">
    <w:name w:val="footer"/>
    <w:basedOn w:val="a0"/>
    <w:link w:val="aff3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sz w:val="24"/>
      <w:szCs w:val="24"/>
    </w:rPr>
  </w:style>
  <w:style w:type="paragraph" w:styleId="aff4">
    <w:name w:val="List"/>
    <w:basedOn w:val="a0"/>
    <w:uiPriority w:val="99"/>
    <w:qFormat/>
    <w:pPr>
      <w:spacing w:after="0" w:line="240" w:lineRule="auto"/>
      <w:ind w:left="283" w:hanging="283"/>
    </w:pPr>
    <w:rPr>
      <w:sz w:val="24"/>
      <w:szCs w:val="24"/>
    </w:rPr>
  </w:style>
  <w:style w:type="paragraph" w:styleId="aff5">
    <w:name w:val="Normal (Web)"/>
    <w:basedOn w:val="a0"/>
    <w:uiPriority w:val="99"/>
    <w:qFormat/>
    <w:pPr>
      <w:widowControl w:val="0"/>
      <w:spacing w:after="0" w:line="240" w:lineRule="auto"/>
    </w:pPr>
    <w:rPr>
      <w:sz w:val="24"/>
      <w:szCs w:val="24"/>
      <w:lang w:val="en-US" w:eastAsia="nl-NL"/>
    </w:rPr>
  </w:style>
  <w:style w:type="paragraph" w:styleId="34">
    <w:name w:val="Body Text 3"/>
    <w:basedOn w:val="a0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25">
    <w:name w:val="Body Text Indent 2"/>
    <w:basedOn w:val="a0"/>
    <w:link w:val="26"/>
    <w:uiPriority w:val="99"/>
    <w:qFormat/>
    <w:pPr>
      <w:spacing w:after="120" w:line="480" w:lineRule="auto"/>
      <w:ind w:left="283"/>
    </w:pPr>
    <w:rPr>
      <w:sz w:val="24"/>
      <w:szCs w:val="24"/>
    </w:rPr>
  </w:style>
  <w:style w:type="paragraph" w:styleId="aff6">
    <w:name w:val="Subtitle"/>
    <w:basedOn w:val="a0"/>
    <w:next w:val="a0"/>
    <w:link w:val="aff7"/>
    <w:uiPriority w:val="11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27">
    <w:name w:val="List 2"/>
    <w:basedOn w:val="a0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HTML1">
    <w:name w:val="HTML Preformatted"/>
    <w:basedOn w:val="a0"/>
    <w:link w:val="HTML2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table" w:styleId="14">
    <w:name w:val="Table Grid 1"/>
    <w:basedOn w:val="a2"/>
    <w:uiPriority w:val="99"/>
    <w:qFormat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8">
    <w:name w:val="Table Grid"/>
    <w:basedOn w:val="a2"/>
    <w:qFormat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uiPriority w:val="9"/>
    <w:qFormat/>
    <w:locked/>
    <w:rPr>
      <w:rFonts w:ascii="Arial" w:hAnsi="Arial" w:cs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qFormat/>
    <w:locked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qFormat/>
    <w:locked/>
    <w:rPr>
      <w:rFonts w:ascii="Times New Roman" w:hAnsi="Times New Roman" w:cs="Times New Roman"/>
      <w:b/>
      <w:sz w:val="24"/>
    </w:rPr>
  </w:style>
  <w:style w:type="character" w:customStyle="1" w:styleId="50">
    <w:name w:val="Заголовок 5 Знак"/>
    <w:link w:val="5"/>
    <w:uiPriority w:val="9"/>
    <w:qFormat/>
    <w:locked/>
    <w:rPr>
      <w:rFonts w:ascii="Calibri" w:hAnsi="Calibri" w:cs="Times New Roman"/>
      <w:b/>
      <w:i/>
      <w:sz w:val="26"/>
    </w:rPr>
  </w:style>
  <w:style w:type="character" w:customStyle="1" w:styleId="70">
    <w:name w:val="Заголовок 7 Знак"/>
    <w:link w:val="7"/>
    <w:uiPriority w:val="9"/>
    <w:qFormat/>
    <w:locked/>
    <w:rPr>
      <w:rFonts w:ascii="Cambria" w:hAnsi="Cambria" w:cs="Times New Roman"/>
      <w:i/>
      <w:color w:val="404040"/>
      <w:sz w:val="24"/>
    </w:rPr>
  </w:style>
  <w:style w:type="character" w:customStyle="1" w:styleId="90">
    <w:name w:val="Заголовок 9 Знак"/>
    <w:link w:val="9"/>
    <w:uiPriority w:val="9"/>
    <w:qFormat/>
    <w:locked/>
    <w:rPr>
      <w:rFonts w:ascii="Arial" w:hAnsi="Arial" w:cs="Times New Roman"/>
      <w:sz w:val="22"/>
    </w:rPr>
  </w:style>
  <w:style w:type="character" w:customStyle="1" w:styleId="afd">
    <w:name w:val="Основной текст Знак"/>
    <w:link w:val="afc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23">
    <w:name w:val="Основной текст 2 Знак"/>
    <w:link w:val="22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blk">
    <w:name w:val="blk"/>
    <w:qFormat/>
  </w:style>
  <w:style w:type="character" w:customStyle="1" w:styleId="aff3">
    <w:name w:val="Нижний колонтитул Знак"/>
    <w:link w:val="aff2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af9">
    <w:name w:val="Текст сноски Знак"/>
    <w:link w:val="af8"/>
    <w:uiPriority w:val="99"/>
    <w:qFormat/>
    <w:locked/>
    <w:rPr>
      <w:rFonts w:ascii="Times New Roman" w:hAnsi="Times New Roman" w:cs="Times New Roman"/>
      <w:sz w:val="20"/>
      <w:lang w:val="en-US"/>
    </w:rPr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eastAsia="ru-RU"/>
    </w:rPr>
  </w:style>
  <w:style w:type="paragraph" w:styleId="aff9">
    <w:name w:val="List Paragraph"/>
    <w:basedOn w:val="a0"/>
    <w:link w:val="affa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ffa">
    <w:name w:val="Абзац списка Знак"/>
    <w:link w:val="aff9"/>
    <w:uiPriority w:val="34"/>
    <w:qFormat/>
    <w:locked/>
    <w:rPr>
      <w:rFonts w:ascii="Times New Roman" w:hAnsi="Times New Roman"/>
      <w:sz w:val="24"/>
    </w:rPr>
  </w:style>
  <w:style w:type="character" w:customStyle="1" w:styleId="ad">
    <w:name w:val="Текст выноски Знак"/>
    <w:link w:val="ac"/>
    <w:uiPriority w:val="99"/>
    <w:qFormat/>
    <w:locked/>
    <w:rPr>
      <w:rFonts w:ascii="Segoe UI" w:hAnsi="Segoe UI" w:cs="Times New Roman"/>
      <w:sz w:val="18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Верхний колонтитул Знак"/>
    <w:link w:val="afa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26">
    <w:name w:val="Основной текст с отступом 2 Знак"/>
    <w:link w:val="25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af3">
    <w:name w:val="Текст примечания Знак"/>
    <w:link w:val="af2"/>
    <w:uiPriority w:val="99"/>
    <w:qFormat/>
    <w:locked/>
    <w:rPr>
      <w:rFonts w:cs="Times New Roman"/>
      <w:sz w:val="20"/>
    </w:rPr>
  </w:style>
  <w:style w:type="character" w:customStyle="1" w:styleId="af5">
    <w:name w:val="Тема примечания Знак"/>
    <w:link w:val="af4"/>
    <w:uiPriority w:val="99"/>
    <w:qFormat/>
    <w:locked/>
    <w:rPr>
      <w:rFonts w:cs="Times New Roman"/>
      <w:b/>
      <w:sz w:val="20"/>
    </w:rPr>
  </w:style>
  <w:style w:type="character" w:customStyle="1" w:styleId="apple-converted-space">
    <w:name w:val="apple-converted-space"/>
    <w:qFormat/>
  </w:style>
  <w:style w:type="character" w:customStyle="1" w:styleId="affb">
    <w:name w:val="Цветовое выделение"/>
    <w:uiPriority w:val="99"/>
    <w:qFormat/>
    <w:rPr>
      <w:b/>
      <w:color w:val="26282F"/>
    </w:rPr>
  </w:style>
  <w:style w:type="character" w:customStyle="1" w:styleId="affc">
    <w:name w:val="Гипертекстовая ссылка"/>
    <w:uiPriority w:val="99"/>
    <w:qFormat/>
    <w:rPr>
      <w:b/>
      <w:color w:val="106BBE"/>
    </w:rPr>
  </w:style>
  <w:style w:type="character" w:customStyle="1" w:styleId="affd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e">
    <w:name w:val="Внимание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">
    <w:name w:val="Внимание: криминал!!"/>
    <w:basedOn w:val="affe"/>
    <w:next w:val="a0"/>
    <w:uiPriority w:val="99"/>
    <w:qFormat/>
  </w:style>
  <w:style w:type="paragraph" w:customStyle="1" w:styleId="afff0">
    <w:name w:val="Внимание: недобросовестность!"/>
    <w:basedOn w:val="affe"/>
    <w:next w:val="a0"/>
    <w:uiPriority w:val="99"/>
    <w:qFormat/>
  </w:style>
  <w:style w:type="character" w:customStyle="1" w:styleId="afff1">
    <w:name w:val="Выделение для Базового Поиска"/>
    <w:uiPriority w:val="99"/>
    <w:qFormat/>
    <w:rPr>
      <w:b/>
      <w:color w:val="0058A9"/>
    </w:rPr>
  </w:style>
  <w:style w:type="character" w:customStyle="1" w:styleId="afff2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f3">
    <w:name w:val="Дочерний элемент списка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color w:val="868381"/>
      <w:sz w:val="20"/>
      <w:szCs w:val="20"/>
    </w:rPr>
  </w:style>
  <w:style w:type="paragraph" w:customStyle="1" w:styleId="afff4">
    <w:name w:val="Основное меню (преемственное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afff5">
    <w:name w:val="Заголовок группы контролов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b/>
      <w:bCs/>
      <w:color w:val="000000"/>
      <w:sz w:val="24"/>
      <w:szCs w:val="24"/>
    </w:rPr>
  </w:style>
  <w:style w:type="paragraph" w:customStyle="1" w:styleId="afff6">
    <w:name w:val="Заголовок для информации об изменениях"/>
    <w:basedOn w:val="10"/>
    <w:next w:val="a0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Calibri" w:hAnsi="Calibri"/>
      <w:b w:val="0"/>
      <w:bCs w:val="0"/>
      <w:kern w:val="0"/>
      <w:sz w:val="18"/>
      <w:szCs w:val="18"/>
      <w:shd w:val="clear" w:color="auto" w:fill="FFFFFF"/>
    </w:rPr>
  </w:style>
  <w:style w:type="paragraph" w:customStyle="1" w:styleId="afff7">
    <w:name w:val="Заголовок распахивающейся части диалога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i/>
      <w:iCs/>
      <w:color w:val="000080"/>
    </w:rPr>
  </w:style>
  <w:style w:type="character" w:customStyle="1" w:styleId="afff8">
    <w:name w:val="Заголовок своего сообщения"/>
    <w:uiPriority w:val="99"/>
    <w:qFormat/>
    <w:rPr>
      <w:b/>
      <w:color w:val="26282F"/>
    </w:rPr>
  </w:style>
  <w:style w:type="paragraph" w:customStyle="1" w:styleId="afff9">
    <w:name w:val="Заголовок статьи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sz w:val="24"/>
      <w:szCs w:val="24"/>
    </w:rPr>
  </w:style>
  <w:style w:type="character" w:customStyle="1" w:styleId="afffa">
    <w:name w:val="Заголовок чужого сообщения"/>
    <w:uiPriority w:val="99"/>
    <w:qFormat/>
    <w:rPr>
      <w:b/>
      <w:color w:val="FF0000"/>
    </w:rPr>
  </w:style>
  <w:style w:type="paragraph" w:customStyle="1" w:styleId="afffb">
    <w:name w:val="Заголовок ЭР (левое окно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next w:val="a0"/>
    <w:uiPriority w:val="99"/>
    <w:qFormat/>
    <w:pPr>
      <w:spacing w:after="0"/>
      <w:jc w:val="left"/>
    </w:pPr>
  </w:style>
  <w:style w:type="paragraph" w:customStyle="1" w:styleId="afffd">
    <w:name w:val="Интерактивный заголовок"/>
    <w:basedOn w:val="15"/>
    <w:next w:val="a0"/>
    <w:uiPriority w:val="99"/>
    <w:qFormat/>
    <w:rPr>
      <w:u w:val="single"/>
    </w:rPr>
  </w:style>
  <w:style w:type="paragraph" w:customStyle="1" w:styleId="afffe">
    <w:name w:val="Текст информации об изменениях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next w:val="a0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0">
    <w:name w:val="Текст (справка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sz w:val="24"/>
      <w:szCs w:val="24"/>
    </w:rPr>
  </w:style>
  <w:style w:type="paragraph" w:customStyle="1" w:styleId="affff1">
    <w:name w:val="Комментарий"/>
    <w:basedOn w:val="affff0"/>
    <w:next w:val="a0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next w:val="a0"/>
    <w:uiPriority w:val="99"/>
    <w:qFormat/>
    <w:rPr>
      <w:i/>
      <w:iCs/>
    </w:rPr>
  </w:style>
  <w:style w:type="paragraph" w:customStyle="1" w:styleId="affff3">
    <w:name w:val="Текст (лев. подпись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sz w:val="24"/>
      <w:szCs w:val="24"/>
    </w:rPr>
  </w:style>
  <w:style w:type="paragraph" w:customStyle="1" w:styleId="affff4">
    <w:name w:val="Колонтитул (левый)"/>
    <w:basedOn w:val="affff3"/>
    <w:next w:val="a0"/>
    <w:uiPriority w:val="99"/>
    <w:qFormat/>
    <w:rPr>
      <w:sz w:val="14"/>
      <w:szCs w:val="14"/>
    </w:rPr>
  </w:style>
  <w:style w:type="paragraph" w:customStyle="1" w:styleId="affff5">
    <w:name w:val="Текст (прав. подпись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sz w:val="24"/>
      <w:szCs w:val="24"/>
    </w:rPr>
  </w:style>
  <w:style w:type="paragraph" w:customStyle="1" w:styleId="affff6">
    <w:name w:val="Колонтитул (правый)"/>
    <w:basedOn w:val="affff5"/>
    <w:next w:val="a0"/>
    <w:uiPriority w:val="99"/>
    <w:qFormat/>
    <w:rPr>
      <w:sz w:val="14"/>
      <w:szCs w:val="14"/>
    </w:rPr>
  </w:style>
  <w:style w:type="paragraph" w:customStyle="1" w:styleId="affff7">
    <w:name w:val="Комментарий пользователя"/>
    <w:basedOn w:val="affff1"/>
    <w:next w:val="a0"/>
    <w:uiPriority w:val="99"/>
    <w:qFormat/>
    <w:pPr>
      <w:jc w:val="left"/>
    </w:pPr>
    <w:rPr>
      <w:shd w:val="clear" w:color="auto" w:fill="FFDFE0"/>
    </w:rPr>
  </w:style>
  <w:style w:type="paragraph" w:customStyle="1" w:styleId="affff8">
    <w:name w:val="Куда обратиться?"/>
    <w:basedOn w:val="affe"/>
    <w:next w:val="a0"/>
    <w:uiPriority w:val="99"/>
    <w:qFormat/>
  </w:style>
  <w:style w:type="paragraph" w:customStyle="1" w:styleId="affff9">
    <w:name w:val="Моноширинный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a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b">
    <w:name w:val="Напишите нам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c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d">
    <w:name w:val="Необходимые документы"/>
    <w:basedOn w:val="affe"/>
    <w:next w:val="a0"/>
    <w:uiPriority w:val="99"/>
    <w:qFormat/>
    <w:pPr>
      <w:ind w:firstLine="118"/>
    </w:pPr>
  </w:style>
  <w:style w:type="paragraph" w:customStyle="1" w:styleId="affffe">
    <w:name w:val="Нормальный (таблица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sz w:val="24"/>
      <w:szCs w:val="24"/>
    </w:rPr>
  </w:style>
  <w:style w:type="paragraph" w:customStyle="1" w:styleId="afffff">
    <w:name w:val="Таблицы (моноширинный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0">
    <w:name w:val="Оглавление"/>
    <w:basedOn w:val="afffff"/>
    <w:next w:val="a0"/>
    <w:uiPriority w:val="99"/>
    <w:qFormat/>
    <w:pPr>
      <w:ind w:left="140"/>
    </w:pPr>
  </w:style>
  <w:style w:type="character" w:customStyle="1" w:styleId="afffff1">
    <w:name w:val="Опечатки"/>
    <w:uiPriority w:val="99"/>
    <w:qFormat/>
    <w:rPr>
      <w:color w:val="FF0000"/>
    </w:rPr>
  </w:style>
  <w:style w:type="paragraph" w:customStyle="1" w:styleId="afffff2">
    <w:name w:val="Переменная часть"/>
    <w:basedOn w:val="afff4"/>
    <w:next w:val="a0"/>
    <w:uiPriority w:val="99"/>
    <w:qFormat/>
    <w:rPr>
      <w:sz w:val="18"/>
      <w:szCs w:val="18"/>
    </w:rPr>
  </w:style>
  <w:style w:type="paragraph" w:customStyle="1" w:styleId="afffff3">
    <w:name w:val="Подвал для информации об изменениях"/>
    <w:basedOn w:val="10"/>
    <w:next w:val="a0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Calibri" w:hAnsi="Calibri"/>
      <w:b w:val="0"/>
      <w:bCs w:val="0"/>
      <w:kern w:val="0"/>
      <w:sz w:val="18"/>
      <w:szCs w:val="18"/>
    </w:rPr>
  </w:style>
  <w:style w:type="paragraph" w:customStyle="1" w:styleId="afffff4">
    <w:name w:val="Подзаголовок для информации об изменениях"/>
    <w:basedOn w:val="afffe"/>
    <w:next w:val="a0"/>
    <w:uiPriority w:val="99"/>
    <w:qFormat/>
    <w:rPr>
      <w:b/>
      <w:bCs/>
    </w:rPr>
  </w:style>
  <w:style w:type="paragraph" w:customStyle="1" w:styleId="afffff5">
    <w:name w:val="Подчёркнуный текст"/>
    <w:basedOn w:val="a0"/>
    <w:next w:val="a0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sz w:val="24"/>
      <w:szCs w:val="24"/>
    </w:rPr>
  </w:style>
  <w:style w:type="paragraph" w:customStyle="1" w:styleId="afffff6">
    <w:name w:val="Постоянная часть"/>
    <w:basedOn w:val="afff4"/>
    <w:next w:val="a0"/>
    <w:uiPriority w:val="99"/>
    <w:qFormat/>
    <w:rPr>
      <w:sz w:val="20"/>
      <w:szCs w:val="20"/>
    </w:rPr>
  </w:style>
  <w:style w:type="paragraph" w:customStyle="1" w:styleId="afffff7">
    <w:name w:val="Прижатый влево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sz w:val="24"/>
      <w:szCs w:val="24"/>
    </w:rPr>
  </w:style>
  <w:style w:type="paragraph" w:customStyle="1" w:styleId="afffff8">
    <w:name w:val="Пример."/>
    <w:basedOn w:val="affe"/>
    <w:next w:val="a0"/>
    <w:uiPriority w:val="99"/>
    <w:qFormat/>
  </w:style>
  <w:style w:type="paragraph" w:customStyle="1" w:styleId="afffff9">
    <w:name w:val="Примечание."/>
    <w:basedOn w:val="affe"/>
    <w:next w:val="a0"/>
    <w:uiPriority w:val="99"/>
    <w:qFormat/>
  </w:style>
  <w:style w:type="character" w:customStyle="1" w:styleId="afffffa">
    <w:name w:val="Продолжение ссылки"/>
    <w:uiPriority w:val="99"/>
    <w:qFormat/>
  </w:style>
  <w:style w:type="paragraph" w:customStyle="1" w:styleId="afffffb">
    <w:name w:val="Словарная статья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sz w:val="24"/>
      <w:szCs w:val="24"/>
    </w:rPr>
  </w:style>
  <w:style w:type="character" w:customStyle="1" w:styleId="afffffc">
    <w:name w:val="Сравнение редакций"/>
    <w:uiPriority w:val="99"/>
    <w:qFormat/>
    <w:rPr>
      <w:b/>
      <w:color w:val="26282F"/>
    </w:rPr>
  </w:style>
  <w:style w:type="character" w:customStyle="1" w:styleId="afffffd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f">
    <w:name w:val="Ссылка на официальную публикацию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sz w:val="24"/>
      <w:szCs w:val="24"/>
    </w:rPr>
  </w:style>
  <w:style w:type="character" w:customStyle="1" w:styleId="affffff0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f1">
    <w:name w:val="Текст в таблице"/>
    <w:basedOn w:val="affffe"/>
    <w:next w:val="a0"/>
    <w:uiPriority w:val="99"/>
    <w:qFormat/>
    <w:pPr>
      <w:ind w:firstLine="500"/>
    </w:pPr>
  </w:style>
  <w:style w:type="paragraph" w:customStyle="1" w:styleId="affffff2">
    <w:name w:val="Текст ЭР (см. также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sz w:val="20"/>
      <w:szCs w:val="20"/>
    </w:rPr>
  </w:style>
  <w:style w:type="paragraph" w:customStyle="1" w:styleId="affffff3">
    <w:name w:val="Технический комментарий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color w:val="463F31"/>
      <w:sz w:val="24"/>
      <w:szCs w:val="24"/>
      <w:shd w:val="clear" w:color="auto" w:fill="FFFFA6"/>
    </w:rPr>
  </w:style>
  <w:style w:type="character" w:customStyle="1" w:styleId="affffff4">
    <w:name w:val="Утратил силу"/>
    <w:uiPriority w:val="99"/>
    <w:qFormat/>
    <w:rPr>
      <w:b/>
      <w:strike/>
      <w:color w:val="666600"/>
    </w:rPr>
  </w:style>
  <w:style w:type="paragraph" w:customStyle="1" w:styleId="affffff5">
    <w:name w:val="Формула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ff6">
    <w:name w:val="Центрированный (таблица)"/>
    <w:basedOn w:val="affffe"/>
    <w:next w:val="a0"/>
    <w:uiPriority w:val="99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1">
    <w:name w:val="Текст концевой сноски Знак"/>
    <w:link w:val="af0"/>
    <w:uiPriority w:val="99"/>
    <w:qFormat/>
    <w:locked/>
    <w:rPr>
      <w:rFonts w:cs="Times New Roman"/>
      <w:sz w:val="20"/>
    </w:rPr>
  </w:style>
  <w:style w:type="paragraph" w:customStyle="1" w:styleId="28">
    <w:name w:val="Заголовок2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character" w:customStyle="1" w:styleId="16">
    <w:name w:val="Основной текст1"/>
    <w:qFormat/>
    <w:rPr>
      <w:rFonts w:ascii="Times New Roman" w:hAnsi="Times New Roman"/>
      <w:spacing w:val="0"/>
      <w:sz w:val="27"/>
      <w:u w:val="none"/>
    </w:rPr>
  </w:style>
  <w:style w:type="character" w:customStyle="1" w:styleId="affffff7">
    <w:name w:val="Основной текст_"/>
    <w:link w:val="110"/>
    <w:qFormat/>
    <w:locked/>
    <w:rPr>
      <w:sz w:val="27"/>
      <w:shd w:val="clear" w:color="auto" w:fill="FFFFFF"/>
    </w:rPr>
  </w:style>
  <w:style w:type="paragraph" w:customStyle="1" w:styleId="110">
    <w:name w:val="Основной текст11"/>
    <w:basedOn w:val="a0"/>
    <w:link w:val="affffff7"/>
    <w:qFormat/>
    <w:pPr>
      <w:widowControl w:val="0"/>
      <w:shd w:val="clear" w:color="auto" w:fill="FFFFFF"/>
      <w:spacing w:after="0" w:line="240" w:lineRule="atLeast"/>
      <w:ind w:hanging="380"/>
    </w:pPr>
    <w:rPr>
      <w:sz w:val="27"/>
      <w:szCs w:val="20"/>
    </w:rPr>
  </w:style>
  <w:style w:type="character" w:customStyle="1" w:styleId="92">
    <w:name w:val="Основной текст9"/>
    <w:qFormat/>
    <w:rPr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affffff8">
    <w:name w:val="Основной текст + Полужирный"/>
    <w:qFormat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7">
    <w:name w:val="Обычный (веб)1"/>
    <w:basedOn w:val="a0"/>
    <w:qFormat/>
    <w:pPr>
      <w:suppressAutoHyphens/>
      <w:spacing w:before="20" w:after="0" w:line="300" w:lineRule="auto"/>
      <w:ind w:left="80" w:firstLine="284"/>
      <w:jc w:val="both"/>
    </w:pPr>
    <w:rPr>
      <w:kern w:val="1"/>
      <w:lang w:eastAsia="ar-SA"/>
    </w:rPr>
  </w:style>
  <w:style w:type="character" w:customStyle="1" w:styleId="aff">
    <w:name w:val="Основной текст с отступом Знак"/>
    <w:link w:val="afe"/>
    <w:uiPriority w:val="99"/>
    <w:qFormat/>
    <w:locked/>
    <w:rPr>
      <w:rFonts w:ascii="Times New Roman" w:hAnsi="Times New Roman" w:cs="Times New Roman"/>
      <w:sz w:val="20"/>
    </w:rPr>
  </w:style>
  <w:style w:type="character" w:customStyle="1" w:styleId="match">
    <w:name w:val="match"/>
    <w:qFormat/>
  </w:style>
  <w:style w:type="character" w:customStyle="1" w:styleId="affffff9">
    <w:name w:val="!Список с точками Знак"/>
    <w:link w:val="a"/>
    <w:qFormat/>
    <w:locked/>
    <w:rPr>
      <w:sz w:val="22"/>
    </w:rPr>
  </w:style>
  <w:style w:type="paragraph" w:customStyle="1" w:styleId="a">
    <w:name w:val="!Список с точками"/>
    <w:basedOn w:val="a0"/>
    <w:link w:val="affffff9"/>
    <w:qFormat/>
    <w:pPr>
      <w:numPr>
        <w:numId w:val="1"/>
      </w:numPr>
      <w:spacing w:after="0" w:line="360" w:lineRule="auto"/>
      <w:jc w:val="both"/>
    </w:pPr>
    <w:rPr>
      <w:szCs w:val="20"/>
    </w:rPr>
  </w:style>
  <w:style w:type="table" w:customStyle="1" w:styleId="18">
    <w:name w:val="Сетка таблицы1"/>
    <w:basedOn w:val="a2"/>
    <w:uiPriority w:val="59"/>
    <w:qFormat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Текст выноски Знак1"/>
    <w:uiPriority w:val="99"/>
    <w:semiHidden/>
    <w:qFormat/>
    <w:rPr>
      <w:rFonts w:ascii="Segoe UI" w:hAnsi="Segoe UI"/>
      <w:sz w:val="18"/>
    </w:rPr>
  </w:style>
  <w:style w:type="paragraph" w:customStyle="1" w:styleId="1a">
    <w:name w:val="Рецензия1"/>
    <w:hidden/>
    <w:uiPriority w:val="99"/>
    <w:semiHidden/>
    <w:qFormat/>
    <w:rPr>
      <w:rFonts w:cs="Times New Roman"/>
      <w:sz w:val="24"/>
      <w:szCs w:val="24"/>
    </w:rPr>
  </w:style>
  <w:style w:type="paragraph" w:customStyle="1" w:styleId="1b">
    <w:name w:val="Заголовок оглавления1"/>
    <w:basedOn w:val="10"/>
    <w:next w:val="a0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3">
    <w:name w:val="Оглавление 1 Знак"/>
    <w:link w:val="12"/>
    <w:qFormat/>
    <w:locked/>
    <w:rPr>
      <w:b/>
    </w:rPr>
  </w:style>
  <w:style w:type="character" w:customStyle="1" w:styleId="otherinfo">
    <w:name w:val="other_info"/>
    <w:qFormat/>
    <w:rPr>
      <w:rFonts w:cs="Times New Roman"/>
    </w:rPr>
  </w:style>
  <w:style w:type="character" w:customStyle="1" w:styleId="29">
    <w:name w:val="Основной текст (2) + Курсив"/>
    <w:qFormat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qFormat/>
  </w:style>
  <w:style w:type="character" w:customStyle="1" w:styleId="af">
    <w:name w:val="Текст Знак"/>
    <w:link w:val="ae"/>
    <w:uiPriority w:val="99"/>
    <w:qFormat/>
    <w:locked/>
    <w:rPr>
      <w:rFonts w:ascii="Times New Roman" w:hAnsi="Times New Roman" w:cs="Times New Roman"/>
      <w:sz w:val="28"/>
    </w:rPr>
  </w:style>
  <w:style w:type="character" w:customStyle="1" w:styleId="1c">
    <w:name w:val="Слабое выделение1"/>
    <w:uiPriority w:val="19"/>
    <w:qFormat/>
    <w:rPr>
      <w:rFonts w:cs="Times New Roman"/>
      <w:i/>
      <w:color w:val="808080"/>
    </w:rPr>
  </w:style>
  <w:style w:type="paragraph" w:customStyle="1" w:styleId="c22">
    <w:name w:val="c2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2">
    <w:name w:val="c12"/>
    <w:qFormat/>
  </w:style>
  <w:style w:type="character" w:customStyle="1" w:styleId="35">
    <w:name w:val="Основной текст 3 Знак"/>
    <w:link w:val="34"/>
    <w:uiPriority w:val="99"/>
    <w:qFormat/>
    <w:locked/>
    <w:rPr>
      <w:rFonts w:cs="Times New Roman"/>
      <w:sz w:val="16"/>
    </w:rPr>
  </w:style>
  <w:style w:type="paragraph" w:customStyle="1" w:styleId="1d">
    <w:name w:val="Обычный1"/>
    <w:link w:val="Normal"/>
    <w:qFormat/>
    <w:pPr>
      <w:widowControl w:val="0"/>
      <w:ind w:left="200"/>
      <w:jc w:val="both"/>
    </w:pPr>
    <w:rPr>
      <w:rFonts w:ascii="Times New Roman" w:hAnsi="Times New Roman" w:cs="Times New Roman"/>
      <w:b/>
      <w:sz w:val="24"/>
    </w:rPr>
  </w:style>
  <w:style w:type="character" w:customStyle="1" w:styleId="310">
    <w:name w:val="Основной текст 3 Знак1"/>
    <w:link w:val="36"/>
    <w:qFormat/>
    <w:locked/>
    <w:rPr>
      <w:sz w:val="16"/>
      <w:shd w:val="clear" w:color="auto" w:fill="FFFFFF"/>
    </w:rPr>
  </w:style>
  <w:style w:type="paragraph" w:customStyle="1" w:styleId="36">
    <w:name w:val="Основной текст3"/>
    <w:basedOn w:val="a0"/>
    <w:link w:val="310"/>
    <w:qFormat/>
    <w:pPr>
      <w:widowControl w:val="0"/>
      <w:shd w:val="clear" w:color="auto" w:fill="FFFFFF"/>
      <w:suppressAutoHyphens/>
      <w:spacing w:before="1500" w:after="60"/>
      <w:ind w:hanging="420"/>
    </w:pPr>
    <w:rPr>
      <w:sz w:val="16"/>
      <w:szCs w:val="20"/>
    </w:rPr>
  </w:style>
  <w:style w:type="paragraph" w:customStyle="1" w:styleId="210">
    <w:name w:val="Заголовок21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sz w:val="24"/>
      <w:szCs w:val="24"/>
    </w:rPr>
  </w:style>
  <w:style w:type="character" w:customStyle="1" w:styleId="FontStyle47">
    <w:name w:val="Font Style47"/>
    <w:qFormat/>
    <w:rPr>
      <w:rFonts w:ascii="Times New Roman" w:hAnsi="Times New Roman"/>
      <w:sz w:val="22"/>
    </w:rPr>
  </w:style>
  <w:style w:type="paragraph" w:customStyle="1" w:styleId="Style17">
    <w:name w:val="Style17"/>
    <w:basedOn w:val="a0"/>
    <w:qFormat/>
    <w:pPr>
      <w:widowControl w:val="0"/>
      <w:autoSpaceDE w:val="0"/>
      <w:autoSpaceDN w:val="0"/>
      <w:adjustRightInd w:val="0"/>
      <w:spacing w:after="0" w:line="270" w:lineRule="exact"/>
      <w:jc w:val="center"/>
    </w:pPr>
    <w:rPr>
      <w:sz w:val="24"/>
      <w:szCs w:val="24"/>
    </w:rPr>
  </w:style>
  <w:style w:type="character" w:customStyle="1" w:styleId="52">
    <w:name w:val="Основной текст (5)_"/>
    <w:link w:val="53"/>
    <w:qFormat/>
    <w:locked/>
    <w:rPr>
      <w:sz w:val="23"/>
      <w:shd w:val="clear" w:color="auto" w:fill="FFFFFF"/>
    </w:rPr>
  </w:style>
  <w:style w:type="paragraph" w:customStyle="1" w:styleId="53">
    <w:name w:val="Основной текст (5)"/>
    <w:basedOn w:val="a0"/>
    <w:link w:val="52"/>
    <w:qFormat/>
    <w:pPr>
      <w:shd w:val="clear" w:color="auto" w:fill="FFFFFF"/>
      <w:spacing w:after="0" w:line="269" w:lineRule="exact"/>
      <w:jc w:val="center"/>
    </w:pPr>
    <w:rPr>
      <w:sz w:val="23"/>
      <w:szCs w:val="20"/>
    </w:rPr>
  </w:style>
  <w:style w:type="character" w:customStyle="1" w:styleId="aff1">
    <w:name w:val="Название Знак"/>
    <w:link w:val="aff0"/>
    <w:uiPriority w:val="10"/>
    <w:qFormat/>
    <w:locked/>
    <w:rPr>
      <w:rFonts w:ascii="Cambria" w:hAnsi="Cambria" w:cs="Times New Roman"/>
      <w:spacing w:val="5"/>
      <w:sz w:val="52"/>
    </w:rPr>
  </w:style>
  <w:style w:type="paragraph" w:styleId="affffffa">
    <w:name w:val="No Spacing"/>
    <w:link w:val="affffffb"/>
    <w:uiPriority w:val="1"/>
    <w:qFormat/>
    <w:rPr>
      <w:rFonts w:ascii="Times New Roman" w:hAnsi="Times New Roman" w:cs="Times New Roman"/>
      <w:sz w:val="24"/>
    </w:rPr>
  </w:style>
  <w:style w:type="character" w:customStyle="1" w:styleId="affffffb">
    <w:name w:val="Без интервала Знак"/>
    <w:link w:val="affffffa"/>
    <w:uiPriority w:val="1"/>
    <w:qFormat/>
    <w:locked/>
    <w:rPr>
      <w:rFonts w:ascii="Times New Roman" w:hAnsi="Times New Roman" w:cs="Times New Roman"/>
      <w:sz w:val="24"/>
      <w:lang w:bidi="ar-SA"/>
    </w:rPr>
  </w:style>
  <w:style w:type="paragraph" w:customStyle="1" w:styleId="211">
    <w:name w:val="Основной текст 21"/>
    <w:basedOn w:val="a0"/>
    <w:qFormat/>
    <w:pPr>
      <w:spacing w:after="0" w:line="240" w:lineRule="auto"/>
      <w:ind w:firstLine="709"/>
      <w:jc w:val="both"/>
    </w:pPr>
    <w:rPr>
      <w:rFonts w:cs="Courier New"/>
      <w:sz w:val="24"/>
      <w:szCs w:val="24"/>
      <w:lang w:eastAsia="ar-SA"/>
    </w:rPr>
  </w:style>
  <w:style w:type="paragraph" w:customStyle="1" w:styleId="510">
    <w:name w:val="Основной текст (5)1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character" w:customStyle="1" w:styleId="FontStyle34">
    <w:name w:val="Font Style34"/>
    <w:qFormat/>
    <w:rPr>
      <w:rFonts w:ascii="Times New Roman" w:hAnsi="Times New Roman"/>
      <w:sz w:val="22"/>
    </w:rPr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after="0" w:line="281" w:lineRule="exact"/>
      <w:ind w:hanging="349"/>
    </w:pPr>
    <w:rPr>
      <w:sz w:val="24"/>
      <w:szCs w:val="24"/>
    </w:rPr>
  </w:style>
  <w:style w:type="paragraph" w:customStyle="1" w:styleId="1e">
    <w:name w:val="Абзац списка1"/>
    <w:basedOn w:val="a0"/>
    <w:link w:val="ListParagraphChar"/>
    <w:qFormat/>
    <w:pPr>
      <w:ind w:left="720"/>
    </w:pPr>
    <w:rPr>
      <w:szCs w:val="20"/>
    </w:rPr>
  </w:style>
  <w:style w:type="character" w:customStyle="1" w:styleId="130">
    <w:name w:val="Основной текст + 13"/>
    <w:qFormat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d"/>
    <w:qFormat/>
    <w:locked/>
    <w:rPr>
      <w:rFonts w:ascii="Times New Roman" w:hAnsi="Times New Roman" w:cs="Times New Roman"/>
      <w:b/>
      <w:sz w:val="24"/>
      <w:lang w:bidi="ar-SA"/>
    </w:rPr>
  </w:style>
  <w:style w:type="character" w:customStyle="1" w:styleId="54">
    <w:name w:val="Основной текст (5) + Полужирный"/>
    <w:qFormat/>
    <w:rPr>
      <w:rFonts w:ascii="Times New Roman" w:hAnsi="Times New Roman"/>
      <w:b/>
      <w:sz w:val="23"/>
      <w:shd w:val="clear" w:color="auto" w:fill="FFFFFF"/>
    </w:rPr>
  </w:style>
  <w:style w:type="character" w:customStyle="1" w:styleId="translation-chunk">
    <w:name w:val="translation-chunk"/>
    <w:qFormat/>
  </w:style>
  <w:style w:type="character" w:customStyle="1" w:styleId="72">
    <w:name w:val="Основной текст (7)_"/>
    <w:link w:val="73"/>
    <w:uiPriority w:val="99"/>
    <w:qFormat/>
    <w:locked/>
    <w:rPr>
      <w:rFonts w:ascii="Times New Roman" w:hAnsi="Times New Roman"/>
      <w:sz w:val="27"/>
      <w:shd w:val="clear" w:color="auto" w:fill="FFFFFF"/>
    </w:rPr>
  </w:style>
  <w:style w:type="paragraph" w:customStyle="1" w:styleId="73">
    <w:name w:val="Основной текст (7)"/>
    <w:basedOn w:val="a0"/>
    <w:link w:val="72"/>
    <w:uiPriority w:val="99"/>
    <w:qFormat/>
    <w:pPr>
      <w:shd w:val="clear" w:color="auto" w:fill="FFFFFF"/>
      <w:suppressAutoHyphens/>
      <w:spacing w:after="0" w:line="317" w:lineRule="exact"/>
      <w:jc w:val="center"/>
    </w:pPr>
    <w:rPr>
      <w:rFonts w:ascii="Times New Roman" w:hAnsi="Times New Roman"/>
      <w:sz w:val="27"/>
      <w:szCs w:val="20"/>
    </w:rPr>
  </w:style>
  <w:style w:type="character" w:customStyle="1" w:styleId="affffffc">
    <w:name w:val="Колонтитул_"/>
    <w:link w:val="affffffd"/>
    <w:qFormat/>
    <w:locked/>
    <w:rPr>
      <w:rFonts w:ascii="Times New Roman" w:hAnsi="Times New Roman"/>
      <w:spacing w:val="4"/>
      <w:shd w:val="clear" w:color="auto" w:fill="FFFFFF"/>
    </w:rPr>
  </w:style>
  <w:style w:type="paragraph" w:customStyle="1" w:styleId="affffffd">
    <w:name w:val="Колонтитул"/>
    <w:basedOn w:val="a0"/>
    <w:link w:val="affffffc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  <w:sz w:val="20"/>
      <w:szCs w:val="20"/>
    </w:rPr>
  </w:style>
  <w:style w:type="character" w:customStyle="1" w:styleId="xp">
    <w:name w:val="xp"/>
    <w:qFormat/>
  </w:style>
  <w:style w:type="character" w:customStyle="1" w:styleId="2a">
    <w:name w:val="Основной текст2"/>
    <w:qFormat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2b">
    <w:name w:val="Сноска (2)_"/>
    <w:link w:val="2c"/>
    <w:qFormat/>
    <w:locked/>
    <w:rPr>
      <w:rFonts w:ascii="Times New Roman" w:hAnsi="Times New Roman"/>
      <w:sz w:val="23"/>
      <w:shd w:val="clear" w:color="auto" w:fill="FFFFFF"/>
    </w:rPr>
  </w:style>
  <w:style w:type="paragraph" w:customStyle="1" w:styleId="2c">
    <w:name w:val="Сноска (2)"/>
    <w:basedOn w:val="a0"/>
    <w:link w:val="2b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0"/>
    </w:rPr>
  </w:style>
  <w:style w:type="character" w:customStyle="1" w:styleId="2d">
    <w:name w:val="Заголовок №2_"/>
    <w:link w:val="2e"/>
    <w:qFormat/>
    <w:locked/>
    <w:rPr>
      <w:rFonts w:ascii="Times New Roman" w:hAnsi="Times New Roman"/>
      <w:sz w:val="27"/>
      <w:shd w:val="clear" w:color="auto" w:fill="FFFFFF"/>
    </w:rPr>
  </w:style>
  <w:style w:type="paragraph" w:customStyle="1" w:styleId="2e">
    <w:name w:val="Заголовок №2"/>
    <w:basedOn w:val="a0"/>
    <w:link w:val="2d"/>
    <w:qFormat/>
    <w:pPr>
      <w:shd w:val="clear" w:color="auto" w:fill="FFFFFF"/>
      <w:spacing w:after="60" w:line="240" w:lineRule="atLeast"/>
      <w:jc w:val="center"/>
      <w:outlineLvl w:val="1"/>
    </w:pPr>
    <w:rPr>
      <w:rFonts w:ascii="Times New Roman" w:hAnsi="Times New Roman"/>
      <w:sz w:val="27"/>
      <w:szCs w:val="20"/>
    </w:rPr>
  </w:style>
  <w:style w:type="paragraph" w:customStyle="1" w:styleId="TableSpisok">
    <w:name w:val="_TableSpisok"/>
    <w:basedOn w:val="a0"/>
    <w:uiPriority w:val="99"/>
    <w:qFormat/>
    <w:pPr>
      <w:tabs>
        <w:tab w:val="left" w:pos="227"/>
      </w:tabs>
      <w:spacing w:after="0" w:line="360" w:lineRule="auto"/>
      <w:jc w:val="both"/>
    </w:pPr>
    <w:rPr>
      <w:sz w:val="24"/>
      <w:szCs w:val="24"/>
    </w:rPr>
  </w:style>
  <w:style w:type="character" w:customStyle="1" w:styleId="affffffe">
    <w:name w:val="Подпись к таблице_"/>
    <w:link w:val="afffffff"/>
    <w:qFormat/>
    <w:locked/>
    <w:rPr>
      <w:rFonts w:ascii="Times New Roman" w:hAnsi="Times New Roman"/>
      <w:spacing w:val="2"/>
      <w:shd w:val="clear" w:color="auto" w:fill="FFFFFF"/>
    </w:rPr>
  </w:style>
  <w:style w:type="paragraph" w:customStyle="1" w:styleId="afffffff">
    <w:name w:val="Подпись к таблице"/>
    <w:basedOn w:val="a0"/>
    <w:link w:val="affffffe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  <w:sz w:val="20"/>
      <w:szCs w:val="20"/>
    </w:rPr>
  </w:style>
  <w:style w:type="character" w:customStyle="1" w:styleId="1f">
    <w:name w:val="Заголовок №1_"/>
    <w:link w:val="1f0"/>
    <w:qFormat/>
    <w:locked/>
    <w:rPr>
      <w:rFonts w:ascii="Times New Roman" w:hAnsi="Times New Roman"/>
      <w:spacing w:val="2"/>
      <w:shd w:val="clear" w:color="auto" w:fill="FFFFFF"/>
    </w:rPr>
  </w:style>
  <w:style w:type="paragraph" w:customStyle="1" w:styleId="1f0">
    <w:name w:val="Заголовок №1"/>
    <w:basedOn w:val="a0"/>
    <w:link w:val="1f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  <w:sz w:val="20"/>
      <w:szCs w:val="20"/>
    </w:rPr>
  </w:style>
  <w:style w:type="character" w:customStyle="1" w:styleId="afffffff0">
    <w:name w:val="Сноска_"/>
    <w:link w:val="afffffff1"/>
    <w:qFormat/>
    <w:locked/>
    <w:rPr>
      <w:rFonts w:ascii="Times New Roman" w:hAnsi="Times New Roman"/>
      <w:sz w:val="18"/>
      <w:shd w:val="clear" w:color="auto" w:fill="FFFFFF"/>
    </w:rPr>
  </w:style>
  <w:style w:type="paragraph" w:customStyle="1" w:styleId="afffffff1">
    <w:name w:val="Сноска"/>
    <w:basedOn w:val="a0"/>
    <w:link w:val="afffffff0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20"/>
    </w:rPr>
  </w:style>
  <w:style w:type="character" w:customStyle="1" w:styleId="74">
    <w:name w:val="Колонтитул + 7"/>
    <w:qFormat/>
    <w:rPr>
      <w:rFonts w:ascii="Times New Roman" w:hAnsi="Times New Roman"/>
      <w:b/>
      <w:spacing w:val="0"/>
      <w:sz w:val="15"/>
      <w:shd w:val="clear" w:color="auto" w:fill="FFFFFF"/>
    </w:rPr>
  </w:style>
  <w:style w:type="character" w:customStyle="1" w:styleId="93">
    <w:name w:val="Основной текст (9)_"/>
    <w:link w:val="94"/>
    <w:qFormat/>
    <w:locked/>
    <w:rPr>
      <w:rFonts w:ascii="Times New Roman" w:hAnsi="Times New Roman"/>
      <w:sz w:val="19"/>
      <w:shd w:val="clear" w:color="auto" w:fill="FFFFFF"/>
    </w:rPr>
  </w:style>
  <w:style w:type="paragraph" w:customStyle="1" w:styleId="94">
    <w:name w:val="Основной текст (9)"/>
    <w:basedOn w:val="a0"/>
    <w:link w:val="93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20"/>
    </w:rPr>
  </w:style>
  <w:style w:type="character" w:customStyle="1" w:styleId="-1pt">
    <w:name w:val="Основной текст + Интервал -1 pt"/>
    <w:qFormat/>
    <w:rPr>
      <w:rFonts w:ascii="Times New Roman" w:hAnsi="Times New Roman"/>
      <w:spacing w:val="-20"/>
      <w:sz w:val="27"/>
      <w:shd w:val="clear" w:color="auto" w:fill="FFFFFF"/>
    </w:rPr>
  </w:style>
  <w:style w:type="character" w:customStyle="1" w:styleId="75">
    <w:name w:val="Основной текст (7) + Не полужирный"/>
    <w:uiPriority w:val="99"/>
    <w:qFormat/>
    <w:rPr>
      <w:rFonts w:ascii="Times New Roman" w:hAnsi="Times New Roman"/>
      <w:b/>
      <w:sz w:val="27"/>
      <w:shd w:val="clear" w:color="auto" w:fill="FFFFFF"/>
    </w:rPr>
  </w:style>
  <w:style w:type="character" w:customStyle="1" w:styleId="2f">
    <w:name w:val="Основной текст (2)"/>
    <w:qFormat/>
    <w:rPr>
      <w:rFonts w:ascii="Times New Roman" w:hAnsi="Times New Roman"/>
      <w:spacing w:val="0"/>
      <w:sz w:val="23"/>
    </w:rPr>
  </w:style>
  <w:style w:type="character" w:customStyle="1" w:styleId="detail">
    <w:name w:val="detail"/>
    <w:qFormat/>
  </w:style>
  <w:style w:type="character" w:customStyle="1" w:styleId="smallblack">
    <w:name w:val="smallblack"/>
    <w:qFormat/>
  </w:style>
  <w:style w:type="character" w:customStyle="1" w:styleId="afffffff2">
    <w:name w:val="кадры"/>
    <w:qFormat/>
  </w:style>
  <w:style w:type="character" w:customStyle="1" w:styleId="afffffff3">
    <w:name w:val="выделение"/>
    <w:qFormat/>
  </w:style>
  <w:style w:type="character" w:customStyle="1" w:styleId="HTML2">
    <w:name w:val="Стандартный HTML Знак"/>
    <w:link w:val="HTML1"/>
    <w:uiPriority w:val="99"/>
    <w:qFormat/>
    <w:locked/>
    <w:rPr>
      <w:rFonts w:ascii="Courier New" w:hAnsi="Courier New" w:cs="Times New Roman"/>
    </w:rPr>
  </w:style>
  <w:style w:type="paragraph" w:customStyle="1" w:styleId="2f0">
    <w:name w:val="Абзац списка2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afffffff4">
    <w:name w:val="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f1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rr">
    <w:name w:val="rrr"/>
    <w:qFormat/>
  </w:style>
  <w:style w:type="character" w:customStyle="1" w:styleId="1f1">
    <w:name w:val="Основной текст Знак1"/>
    <w:qFormat/>
    <w:rPr>
      <w:sz w:val="24"/>
      <w:lang w:val="ru-RU" w:eastAsia="ru-RU"/>
    </w:rPr>
  </w:style>
  <w:style w:type="paragraph" w:customStyle="1" w:styleId="book-author">
    <w:name w:val="book-autho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qFormat/>
    <w:locked/>
    <w:rPr>
      <w:rFonts w:ascii="Times New Roman" w:hAnsi="Times New Roman" w:cs="Times New Roman"/>
      <w:sz w:val="16"/>
    </w:rPr>
  </w:style>
  <w:style w:type="paragraph" w:customStyle="1" w:styleId="1f2">
    <w:name w:val="Знак1 Знак Знак Знак"/>
    <w:basedOn w:val="a0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Абзац списка3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uni">
    <w:name w:val="uni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-serp-urlitem2">
    <w:name w:val="b-serp-url__item2"/>
    <w:qFormat/>
  </w:style>
  <w:style w:type="paragraph" w:customStyle="1" w:styleId="white">
    <w:name w:val="white"/>
    <w:basedOn w:val="a0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character" w:customStyle="1" w:styleId="59">
    <w:name w:val="Основной текст (5) + Полужирный9"/>
    <w:qFormat/>
    <w:rPr>
      <w:rFonts w:ascii="Times New Roman" w:hAnsi="Times New Roman"/>
      <w:b/>
      <w:spacing w:val="0"/>
      <w:sz w:val="23"/>
    </w:rPr>
  </w:style>
  <w:style w:type="paragraph" w:customStyle="1" w:styleId="111">
    <w:name w:val="Заголовок №11"/>
    <w:basedOn w:val="a0"/>
    <w:qFormat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character" w:customStyle="1" w:styleId="PlainTextChar">
    <w:name w:val="Plain Text Char"/>
    <w:qFormat/>
    <w:locked/>
    <w:rPr>
      <w:rFonts w:ascii="Courier New" w:hAnsi="Courier New"/>
    </w:rPr>
  </w:style>
  <w:style w:type="paragraph" w:customStyle="1" w:styleId="55">
    <w:name w:val="Знак5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">
    <w:name w:val="Основной текст (5) + 13"/>
    <w:qFormat/>
    <w:rPr>
      <w:rFonts w:ascii="Times New Roman" w:hAnsi="Times New Roman"/>
      <w:b/>
      <w:spacing w:val="0"/>
      <w:sz w:val="27"/>
      <w:shd w:val="clear" w:color="auto" w:fill="FFFFFF"/>
      <w:lang w:val="en-US"/>
    </w:rPr>
  </w:style>
  <w:style w:type="paragraph" w:customStyle="1" w:styleId="2f2">
    <w:name w:val="Знак2 Знак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7">
    <w:name w:val="Подзаголовок Знак"/>
    <w:link w:val="aff6"/>
    <w:uiPriority w:val="11"/>
    <w:qFormat/>
    <w:locked/>
    <w:rPr>
      <w:rFonts w:ascii="Cambria" w:hAnsi="Cambria" w:cs="Times New Roman"/>
      <w:sz w:val="24"/>
    </w:rPr>
  </w:style>
  <w:style w:type="paragraph" w:customStyle="1" w:styleId="1f3">
    <w:name w:val="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2">
    <w:name w:val="Сетка таблицы 11"/>
    <w:basedOn w:val="a2"/>
    <w:qFormat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u">
    <w:name w:val="u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v">
    <w:name w:val="uv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2f3">
    <w:name w:val="Основной текст (2)_"/>
    <w:qFormat/>
    <w:rPr>
      <w:sz w:val="27"/>
      <w:shd w:val="clear" w:color="auto" w:fill="FFFFFF"/>
    </w:rPr>
  </w:style>
  <w:style w:type="character" w:customStyle="1" w:styleId="60">
    <w:name w:val="Основной текст (6)"/>
    <w:qFormat/>
    <w:rPr>
      <w:rFonts w:ascii="Times New Roman" w:hAnsi="Times New Roman"/>
      <w:spacing w:val="0"/>
      <w:sz w:val="23"/>
    </w:rPr>
  </w:style>
  <w:style w:type="character" w:customStyle="1" w:styleId="plitka3">
    <w:name w:val="plitka3"/>
    <w:qFormat/>
  </w:style>
  <w:style w:type="table" w:customStyle="1" w:styleId="2f4">
    <w:name w:val="Сетка таблицы2"/>
    <w:basedOn w:val="a2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1e"/>
    <w:qFormat/>
    <w:locked/>
    <w:rPr>
      <w:sz w:val="22"/>
    </w:rPr>
  </w:style>
  <w:style w:type="paragraph" w:customStyle="1" w:styleId="Style5">
    <w:name w:val="Style5"/>
    <w:basedOn w:val="a0"/>
    <w:uiPriority w:val="99"/>
    <w:qFormat/>
    <w:pPr>
      <w:widowControl w:val="0"/>
      <w:autoSpaceDE w:val="0"/>
      <w:autoSpaceDN w:val="0"/>
      <w:adjustRightInd w:val="0"/>
      <w:spacing w:after="0" w:line="324" w:lineRule="exact"/>
      <w:ind w:firstLine="725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sz w:val="24"/>
      <w:szCs w:val="24"/>
    </w:rPr>
  </w:style>
  <w:style w:type="character" w:customStyle="1" w:styleId="FontStyle39">
    <w:name w:val="Font Style39"/>
    <w:uiPriority w:val="99"/>
    <w:qFormat/>
    <w:rPr>
      <w:rFonts w:ascii="Times New Roman" w:hAnsi="Times New Roman"/>
      <w:b/>
      <w:sz w:val="26"/>
    </w:rPr>
  </w:style>
  <w:style w:type="character" w:customStyle="1" w:styleId="FontStyle40">
    <w:name w:val="Font Style40"/>
    <w:qFormat/>
    <w:rPr>
      <w:rFonts w:ascii="Times New Roman" w:hAnsi="Times New Roman"/>
      <w:sz w:val="26"/>
    </w:rPr>
  </w:style>
  <w:style w:type="paragraph" w:customStyle="1" w:styleId="Style7">
    <w:name w:val="Style7"/>
    <w:basedOn w:val="a0"/>
    <w:uiPriority w:val="99"/>
    <w:qFormat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sz w:val="24"/>
      <w:szCs w:val="24"/>
    </w:r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  <w:spacing w:after="0" w:line="323" w:lineRule="exact"/>
      <w:ind w:firstLine="734"/>
      <w:jc w:val="both"/>
    </w:pPr>
    <w:rPr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6"/>
    </w:rPr>
  </w:style>
  <w:style w:type="paragraph" w:customStyle="1" w:styleId="footerleft">
    <w:name w:val="footer left"/>
    <w:basedOn w:val="afa"/>
    <w:link w:val="footerleftChar"/>
    <w:qFormat/>
    <w:locked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20"/>
      <w:lang w:val="en-GB" w:eastAsia="en-US"/>
    </w:rPr>
  </w:style>
  <w:style w:type="paragraph" w:customStyle="1" w:styleId="footercentre">
    <w:name w:val="footer centre"/>
    <w:basedOn w:val="afa"/>
    <w:link w:val="footercentreChar"/>
    <w:qFormat/>
    <w:locked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20"/>
      <w:lang w:val="en-GB" w:eastAsia="en-US"/>
    </w:rPr>
  </w:style>
  <w:style w:type="character" w:customStyle="1" w:styleId="footerleftChar">
    <w:name w:val="footer left Char"/>
    <w:link w:val="footerleft"/>
    <w:qFormat/>
    <w:locked/>
    <w:rPr>
      <w:rFonts w:ascii="Arial" w:hAnsi="Arial"/>
      <w:sz w:val="16"/>
      <w:lang w:val="en-GB" w:eastAsia="en-US"/>
    </w:rPr>
  </w:style>
  <w:style w:type="paragraph" w:customStyle="1" w:styleId="footerright">
    <w:name w:val="footer right"/>
    <w:basedOn w:val="aff2"/>
    <w:link w:val="footerrightChar"/>
    <w:qFormat/>
    <w:locked/>
    <w:pPr>
      <w:tabs>
        <w:tab w:val="clear" w:pos="4677"/>
        <w:tab w:val="clear" w:pos="9355"/>
        <w:tab w:val="center" w:pos="4680"/>
        <w:tab w:val="right" w:pos="9360"/>
      </w:tabs>
      <w:spacing w:before="0" w:after="0"/>
      <w:jc w:val="right"/>
    </w:pPr>
    <w:rPr>
      <w:rFonts w:ascii="Arial" w:hAnsi="Arial"/>
      <w:sz w:val="16"/>
      <w:szCs w:val="20"/>
      <w:lang w:val="en-GB" w:eastAsia="en-US"/>
    </w:rPr>
  </w:style>
  <w:style w:type="character" w:customStyle="1" w:styleId="footercentreChar">
    <w:name w:val="footer centre Char"/>
    <w:link w:val="footercentre"/>
    <w:qFormat/>
    <w:locked/>
    <w:rPr>
      <w:rFonts w:ascii="Arial" w:hAnsi="Arial"/>
      <w:sz w:val="16"/>
      <w:lang w:val="en-GB" w:eastAsia="en-US"/>
    </w:rPr>
  </w:style>
  <w:style w:type="paragraph" w:customStyle="1" w:styleId="imagetext">
    <w:name w:val="image text"/>
    <w:basedOn w:val="a0"/>
    <w:link w:val="imagetextChar"/>
    <w:qFormat/>
    <w:locked/>
    <w:pPr>
      <w:spacing w:after="0" w:line="240" w:lineRule="auto"/>
    </w:pPr>
    <w:rPr>
      <w:rFonts w:ascii="Arial" w:hAnsi="Arial"/>
      <w:i/>
      <w:szCs w:val="20"/>
      <w:lang w:val="en-GB" w:eastAsia="en-US"/>
    </w:rPr>
  </w:style>
  <w:style w:type="character" w:customStyle="1" w:styleId="footerrightChar">
    <w:name w:val="footer right Char"/>
    <w:link w:val="footerright"/>
    <w:qFormat/>
    <w:locked/>
    <w:rPr>
      <w:rFonts w:ascii="Arial" w:hAnsi="Arial"/>
      <w:sz w:val="16"/>
      <w:lang w:val="en-GB" w:eastAsia="en-US"/>
    </w:rPr>
  </w:style>
  <w:style w:type="paragraph" w:customStyle="1" w:styleId="bullet">
    <w:name w:val="bullet"/>
    <w:basedOn w:val="a0"/>
    <w:link w:val="bulletChar"/>
    <w:qFormat/>
    <w:locked/>
    <w:pPr>
      <w:numPr>
        <w:numId w:val="2"/>
      </w:numPr>
      <w:spacing w:after="6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bullet-sub">
    <w:name w:val="bullet-sub"/>
    <w:basedOn w:val="bullet"/>
    <w:link w:val="bullet-subChar"/>
    <w:qFormat/>
    <w:locked/>
    <w:pPr>
      <w:numPr>
        <w:ilvl w:val="1"/>
        <w:numId w:val="3"/>
      </w:numPr>
      <w:ind w:left="1135"/>
    </w:pPr>
  </w:style>
  <w:style w:type="paragraph" w:customStyle="1" w:styleId="letteredlist">
    <w:name w:val="lettered list"/>
    <w:basedOn w:val="a0"/>
    <w:link w:val="letteredlistChar"/>
    <w:qFormat/>
    <w:locked/>
    <w:pPr>
      <w:numPr>
        <w:numId w:val="4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character" w:customStyle="1" w:styleId="bulletChar">
    <w:name w:val="bullet Char"/>
    <w:link w:val="bullet"/>
    <w:qFormat/>
    <w:locked/>
    <w:rPr>
      <w:rFonts w:ascii="Arial" w:hAnsi="Arial"/>
      <w:sz w:val="22"/>
      <w:lang w:val="en-GB" w:eastAsia="en-US"/>
    </w:rPr>
  </w:style>
  <w:style w:type="paragraph" w:customStyle="1" w:styleId="numberedlist">
    <w:name w:val="numbered list"/>
    <w:basedOn w:val="a0"/>
    <w:link w:val="numberedlistChar"/>
    <w:qFormat/>
    <w:locked/>
    <w:pPr>
      <w:numPr>
        <w:numId w:val="5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character" w:customStyle="1" w:styleId="bullet-subChar">
    <w:name w:val="bullet-sub Char"/>
    <w:link w:val="bullet-sub"/>
    <w:qFormat/>
    <w:locked/>
    <w:rPr>
      <w:rFonts w:ascii="Arial" w:hAnsi="Arial"/>
      <w:sz w:val="22"/>
      <w:lang w:val="en-GB" w:eastAsia="en-US"/>
    </w:rPr>
  </w:style>
  <w:style w:type="paragraph" w:customStyle="1" w:styleId="signaturetext">
    <w:name w:val="signature text"/>
    <w:basedOn w:val="imagetext"/>
    <w:link w:val="signaturetextChar"/>
    <w:qFormat/>
    <w:locked/>
  </w:style>
  <w:style w:type="character" w:customStyle="1" w:styleId="numberedlistChar">
    <w:name w:val="numbered list Char"/>
    <w:link w:val="numberedlist"/>
    <w:qFormat/>
    <w:locked/>
    <w:rPr>
      <w:rFonts w:ascii="Arial" w:hAnsi="Arial"/>
      <w:sz w:val="22"/>
      <w:lang w:val="en-GB" w:eastAsia="en-US"/>
    </w:rPr>
  </w:style>
  <w:style w:type="character" w:customStyle="1" w:styleId="imagetextChar">
    <w:name w:val="image text Char"/>
    <w:link w:val="imagetext"/>
    <w:qFormat/>
    <w:locked/>
    <w:rPr>
      <w:rFonts w:ascii="Arial" w:hAnsi="Arial"/>
      <w:i/>
      <w:sz w:val="22"/>
      <w:lang w:val="en-GB" w:eastAsia="en-US"/>
    </w:rPr>
  </w:style>
  <w:style w:type="character" w:customStyle="1" w:styleId="letteredlistChar">
    <w:name w:val="lettered list Char"/>
    <w:link w:val="letteredlist"/>
    <w:qFormat/>
    <w:locked/>
    <w:rPr>
      <w:rFonts w:ascii="Arial" w:hAnsi="Arial"/>
      <w:sz w:val="22"/>
      <w:lang w:val="en-GB" w:eastAsia="en-US"/>
    </w:rPr>
  </w:style>
  <w:style w:type="character" w:customStyle="1" w:styleId="signaturetextChar">
    <w:name w:val="signature text Char"/>
    <w:link w:val="signaturetext"/>
    <w:qFormat/>
    <w:locked/>
    <w:rPr>
      <w:rFonts w:ascii="Arial" w:hAnsi="Arial"/>
      <w:i/>
      <w:sz w:val="22"/>
      <w:lang w:val="en-GB" w:eastAsia="en-US"/>
    </w:rPr>
  </w:style>
  <w:style w:type="paragraph" w:customStyle="1" w:styleId="Subsectionheading">
    <w:name w:val="Subsection heading"/>
    <w:basedOn w:val="a0"/>
    <w:link w:val="SubsectionChar"/>
    <w:qFormat/>
    <w:pPr>
      <w:numPr>
        <w:ilvl w:val="1"/>
        <w:numId w:val="6"/>
      </w:numPr>
      <w:spacing w:after="180" w:line="240" w:lineRule="auto"/>
    </w:pPr>
    <w:rPr>
      <w:rFonts w:ascii="Arial" w:hAnsi="Arial"/>
      <w:b/>
      <w:szCs w:val="20"/>
      <w:lang w:val="en-GB" w:eastAsia="en-US"/>
    </w:rPr>
  </w:style>
  <w:style w:type="paragraph" w:customStyle="1" w:styleId="sub-subsectionheading">
    <w:name w:val="sub-subsection heading"/>
    <w:basedOn w:val="aff9"/>
    <w:link w:val="sub-subsectionheadingChar"/>
    <w:qFormat/>
    <w:pPr>
      <w:numPr>
        <w:ilvl w:val="2"/>
        <w:numId w:val="6"/>
      </w:numPr>
      <w:spacing w:before="0" w:after="60"/>
      <w:ind w:left="1248" w:hanging="794"/>
      <w:contextualSpacing/>
    </w:pPr>
    <w:rPr>
      <w:lang w:val="en-GB"/>
    </w:rPr>
  </w:style>
  <w:style w:type="character" w:customStyle="1" w:styleId="SubsectionChar">
    <w:name w:val="Subsection Char"/>
    <w:link w:val="Subsectionheading"/>
    <w:qFormat/>
    <w:locked/>
    <w:rPr>
      <w:rFonts w:ascii="Arial" w:hAnsi="Arial"/>
      <w:b/>
      <w:sz w:val="22"/>
      <w:lang w:val="en-GB" w:eastAsia="en-US"/>
    </w:rPr>
  </w:style>
  <w:style w:type="paragraph" w:customStyle="1" w:styleId="sub-subsectiontext">
    <w:name w:val="sub-subsection text"/>
    <w:basedOn w:val="a0"/>
    <w:link w:val="sub-subsectiontextChar"/>
    <w:qFormat/>
    <w:pPr>
      <w:spacing w:after="0" w:line="240" w:lineRule="auto"/>
      <w:ind w:left="1247"/>
    </w:pPr>
    <w:rPr>
      <w:rFonts w:ascii="Arial" w:hAnsi="Arial"/>
      <w:szCs w:val="20"/>
      <w:lang w:val="en-GB" w:eastAsia="en-US"/>
    </w:rPr>
  </w:style>
  <w:style w:type="character" w:customStyle="1" w:styleId="sub-subsectionheadingChar">
    <w:name w:val="sub-subsection heading Char"/>
    <w:link w:val="sub-subsectionheading"/>
    <w:qFormat/>
    <w:locked/>
    <w:rPr>
      <w:rFonts w:ascii="Times New Roman" w:hAnsi="Times New Roman"/>
      <w:sz w:val="24"/>
      <w:lang w:val="en-GB"/>
    </w:rPr>
  </w:style>
  <w:style w:type="paragraph" w:customStyle="1" w:styleId="subsectiontext">
    <w:name w:val="subsection text"/>
    <w:basedOn w:val="a0"/>
    <w:link w:val="subsectiontextChar"/>
    <w:qFormat/>
    <w:pPr>
      <w:spacing w:after="0" w:line="240" w:lineRule="auto"/>
      <w:ind w:left="454"/>
    </w:pPr>
    <w:rPr>
      <w:rFonts w:ascii="Arial" w:hAnsi="Arial"/>
      <w:szCs w:val="20"/>
      <w:lang w:val="en-GB" w:eastAsia="en-US"/>
    </w:rPr>
  </w:style>
  <w:style w:type="character" w:customStyle="1" w:styleId="sub-subsectiontextChar">
    <w:name w:val="sub-subsection text Char"/>
    <w:link w:val="sub-subsectiontext"/>
    <w:qFormat/>
    <w:locked/>
    <w:rPr>
      <w:rFonts w:ascii="Arial" w:hAnsi="Arial"/>
      <w:sz w:val="22"/>
      <w:lang w:val="en-GB" w:eastAsia="en-US"/>
    </w:rPr>
  </w:style>
  <w:style w:type="paragraph" w:customStyle="1" w:styleId="bulletsub-subsection">
    <w:name w:val="bullet sub-subsection"/>
    <w:basedOn w:val="bullet"/>
    <w:link w:val="bulletsub-subsectionChar"/>
    <w:qFormat/>
    <w:pPr>
      <w:ind w:left="1531"/>
    </w:pPr>
  </w:style>
  <w:style w:type="character" w:customStyle="1" w:styleId="subsectiontextChar">
    <w:name w:val="subsection text Char"/>
    <w:link w:val="subsectiontext"/>
    <w:qFormat/>
    <w:locked/>
    <w:rPr>
      <w:rFonts w:ascii="Arial" w:hAnsi="Arial"/>
      <w:sz w:val="22"/>
      <w:lang w:val="en-GB" w:eastAsia="en-US"/>
    </w:rPr>
  </w:style>
  <w:style w:type="character" w:customStyle="1" w:styleId="bulletsub-subsectionChar">
    <w:name w:val="bullet sub-subsection Char"/>
    <w:link w:val="bulletsub-subsection"/>
    <w:qFormat/>
    <w:locked/>
    <w:rPr>
      <w:rFonts w:ascii="Arial" w:hAnsi="Arial"/>
      <w:sz w:val="22"/>
      <w:lang w:val="en-GB" w:eastAsia="en-US"/>
    </w:rPr>
  </w:style>
  <w:style w:type="paragraph" w:customStyle="1" w:styleId="DocTitle">
    <w:name w:val="Doc Title"/>
    <w:basedOn w:val="a0"/>
    <w:link w:val="DocTitleChar"/>
    <w:qFormat/>
    <w:pPr>
      <w:spacing w:after="0" w:line="240" w:lineRule="auto"/>
    </w:pPr>
    <w:rPr>
      <w:rFonts w:ascii="Arial" w:hAnsi="Arial"/>
      <w:b/>
      <w:sz w:val="44"/>
      <w:szCs w:val="20"/>
      <w:lang w:val="en-GB" w:eastAsia="en-US"/>
    </w:rPr>
  </w:style>
  <w:style w:type="paragraph" w:customStyle="1" w:styleId="Docsubtitle1">
    <w:name w:val="Doc subtitle1"/>
    <w:basedOn w:val="a0"/>
    <w:link w:val="Docsubtitle1Char"/>
    <w:qFormat/>
    <w:pPr>
      <w:spacing w:after="0" w:line="240" w:lineRule="auto"/>
    </w:pPr>
    <w:rPr>
      <w:rFonts w:ascii="Arial" w:hAnsi="Arial"/>
      <w:b/>
      <w:sz w:val="28"/>
      <w:szCs w:val="20"/>
      <w:lang w:val="en-GB" w:eastAsia="en-US"/>
    </w:rPr>
  </w:style>
  <w:style w:type="character" w:customStyle="1" w:styleId="DocTitleChar">
    <w:name w:val="Doc Title Char"/>
    <w:link w:val="DocTitle"/>
    <w:qFormat/>
    <w:locked/>
    <w:rPr>
      <w:rFonts w:ascii="Arial" w:hAnsi="Arial"/>
      <w:b/>
      <w:sz w:val="44"/>
      <w:lang w:val="en-GB" w:eastAsia="en-US"/>
    </w:rPr>
  </w:style>
  <w:style w:type="paragraph" w:customStyle="1" w:styleId="Docsubtitle2">
    <w:name w:val="Doc subtitle2"/>
    <w:basedOn w:val="a0"/>
    <w:link w:val="Docsubtitle2Char"/>
    <w:qFormat/>
    <w:pPr>
      <w:spacing w:after="0" w:line="240" w:lineRule="auto"/>
    </w:pPr>
    <w:rPr>
      <w:rFonts w:ascii="Arial" w:hAnsi="Arial"/>
      <w:sz w:val="28"/>
      <w:szCs w:val="20"/>
      <w:lang w:val="en-GB" w:eastAsia="en-US"/>
    </w:rPr>
  </w:style>
  <w:style w:type="character" w:customStyle="1" w:styleId="Docsubtitle1Char">
    <w:name w:val="Doc subtitle1 Char"/>
    <w:link w:val="Docsubtitle1"/>
    <w:qFormat/>
    <w:locked/>
    <w:rPr>
      <w:rFonts w:ascii="Arial" w:hAnsi="Arial"/>
      <w:b/>
      <w:sz w:val="28"/>
      <w:lang w:val="en-GB" w:eastAsia="en-US"/>
    </w:rPr>
  </w:style>
  <w:style w:type="character" w:customStyle="1" w:styleId="Docsubtitle2Char">
    <w:name w:val="Doc subtitle2 Char"/>
    <w:link w:val="Docsubtitle2"/>
    <w:qFormat/>
    <w:locked/>
    <w:rPr>
      <w:rFonts w:ascii="Arial" w:hAnsi="Arial"/>
      <w:sz w:val="28"/>
      <w:lang w:val="en-GB" w:eastAsia="en-US"/>
    </w:rPr>
  </w:style>
  <w:style w:type="table" w:customStyle="1" w:styleId="WSITable">
    <w:name w:val="WSI Table"/>
    <w:basedOn w:val="a2"/>
    <w:uiPriority w:val="61"/>
    <w:qFormat/>
    <w:rPr>
      <w:rFonts w:ascii="Arial" w:hAnsi="Arial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</w:tcPr>
    </w:tblStylePr>
  </w:style>
  <w:style w:type="table" w:customStyle="1" w:styleId="LightList1">
    <w:name w:val="Light List1"/>
    <w:basedOn w:val="a2"/>
    <w:uiPriority w:val="61"/>
    <w:qFormat/>
    <w:rPr>
      <w:rFonts w:ascii="Arial" w:hAnsi="Arial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spacing w:before="0" w:after="0"/>
      </w:pPr>
      <w:rPr>
        <w:rFonts w:cs="Times New Roman"/>
        <w:b/>
      </w:rPr>
      <w:tblPr/>
      <w:tcPr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</w:tcPr>
    </w:tblStylePr>
  </w:style>
  <w:style w:type="paragraph" w:customStyle="1" w:styleId="bullettext">
    <w:name w:val="bullet text"/>
    <w:basedOn w:val="bullet"/>
    <w:link w:val="bullettextChar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pPr>
      <w:ind w:left="1134"/>
    </w:pPr>
  </w:style>
  <w:style w:type="character" w:customStyle="1" w:styleId="bullettextChar">
    <w:name w:val="bullet text Char"/>
    <w:link w:val="bullettext"/>
    <w:qFormat/>
    <w:locked/>
    <w:rPr>
      <w:rFonts w:ascii="Arial" w:hAnsi="Arial"/>
      <w:sz w:val="22"/>
      <w:lang w:val="en-GB" w:eastAsia="en-US"/>
    </w:rPr>
  </w:style>
  <w:style w:type="character" w:customStyle="1" w:styleId="bullet-subtextChar">
    <w:name w:val="bullet-sub text Char"/>
    <w:link w:val="bullet-subtext"/>
    <w:qFormat/>
    <w:locked/>
    <w:rPr>
      <w:rFonts w:ascii="Arial" w:hAnsi="Arial"/>
      <w:sz w:val="22"/>
      <w:lang w:val="en-GB" w:eastAsia="en-US"/>
    </w:rPr>
  </w:style>
  <w:style w:type="paragraph" w:customStyle="1" w:styleId="tablebullet">
    <w:name w:val="table bullet"/>
    <w:basedOn w:val="aff9"/>
    <w:link w:val="tablebulletChar"/>
    <w:qFormat/>
    <w:pPr>
      <w:numPr>
        <w:numId w:val="7"/>
      </w:numPr>
      <w:spacing w:before="0" w:after="0"/>
      <w:ind w:left="284" w:hanging="284"/>
      <w:contextualSpacing/>
    </w:pPr>
    <w:rPr>
      <w:rFonts w:ascii="Arial" w:hAnsi="Arial"/>
      <w:color w:val="000000"/>
      <w:sz w:val="22"/>
      <w:lang w:val="en-GB" w:eastAsia="en-US"/>
    </w:rPr>
  </w:style>
  <w:style w:type="character" w:customStyle="1" w:styleId="tablebulletChar">
    <w:name w:val="table bullet Char"/>
    <w:link w:val="tablebullet"/>
    <w:qFormat/>
    <w:locked/>
    <w:rPr>
      <w:rFonts w:ascii="Arial" w:hAnsi="Arial"/>
      <w:color w:val="000000"/>
      <w:sz w:val="22"/>
      <w:lang w:val="en-GB" w:eastAsia="en-US"/>
    </w:rPr>
  </w:style>
  <w:style w:type="paragraph" w:customStyle="1" w:styleId="bullet-sub-sub">
    <w:name w:val="bullet-sub-sub"/>
    <w:basedOn w:val="bullet-sub"/>
    <w:link w:val="bullet-sub-subChar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link w:val="bullet-sub-subtextChar"/>
    <w:qFormat/>
    <w:pPr>
      <w:ind w:left="1701"/>
    </w:pPr>
  </w:style>
  <w:style w:type="character" w:customStyle="1" w:styleId="bullet-sub-subChar">
    <w:name w:val="bullet-sub-sub Char"/>
    <w:link w:val="bullet-sub-sub"/>
    <w:qFormat/>
    <w:locked/>
    <w:rPr>
      <w:rFonts w:ascii="Arial" w:hAnsi="Arial"/>
      <w:sz w:val="22"/>
      <w:lang w:val="en-GB" w:eastAsia="en-US"/>
    </w:rPr>
  </w:style>
  <w:style w:type="paragraph" w:customStyle="1" w:styleId="tablesub-bullet">
    <w:name w:val="table sub-bullet"/>
    <w:basedOn w:val="tablebullet"/>
    <w:link w:val="tablesub-bulletChar"/>
    <w:qFormat/>
    <w:pPr>
      <w:numPr>
        <w:numId w:val="8"/>
      </w:numPr>
      <w:ind w:left="568"/>
    </w:pPr>
  </w:style>
  <w:style w:type="character" w:customStyle="1" w:styleId="bullet-sub-subtextChar">
    <w:name w:val="bullet-sub-sub text Char"/>
    <w:link w:val="bullet-sub-subtext"/>
    <w:qFormat/>
    <w:locked/>
    <w:rPr>
      <w:rFonts w:ascii="Arial" w:hAnsi="Arial"/>
      <w:sz w:val="22"/>
      <w:lang w:val="en-GB" w:eastAsia="en-US"/>
    </w:rPr>
  </w:style>
  <w:style w:type="character" w:customStyle="1" w:styleId="tablesub-bulletChar">
    <w:name w:val="table sub-bullet Char"/>
    <w:link w:val="tablesub-bullet"/>
    <w:qFormat/>
    <w:locked/>
    <w:rPr>
      <w:rFonts w:ascii="Arial" w:hAnsi="Arial"/>
      <w:color w:val="000000"/>
      <w:sz w:val="22"/>
      <w:lang w:val="en-GB" w:eastAsia="en-US"/>
    </w:rPr>
  </w:style>
  <w:style w:type="paragraph" w:customStyle="1" w:styleId="Doctitle0">
    <w:name w:val="Doc title"/>
    <w:basedOn w:val="a0"/>
    <w:qFormat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customStyle="1" w:styleId="tw4winMark">
    <w:name w:val="tw4winMark"/>
    <w:uiPriority w:val="99"/>
    <w:qFormat/>
    <w:rPr>
      <w:rFonts w:ascii="Courier New" w:hAnsi="Courier New"/>
      <w:vanish/>
      <w:color w:val="800080"/>
      <w:vertAlign w:val="subscript"/>
    </w:rPr>
  </w:style>
  <w:style w:type="paragraph" w:customStyle="1" w:styleId="afffffff5">
    <w:name w:val="清單段落"/>
    <w:basedOn w:val="a0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2">
    <w:name w:val="Абзац списка4"/>
    <w:basedOn w:val="a0"/>
    <w:uiPriority w:val="99"/>
    <w:qFormat/>
    <w:pPr>
      <w:spacing w:after="0" w:line="240" w:lineRule="auto"/>
      <w:ind w:left="720"/>
    </w:pPr>
    <w:rPr>
      <w:sz w:val="24"/>
      <w:szCs w:val="24"/>
    </w:rPr>
  </w:style>
  <w:style w:type="character" w:customStyle="1" w:styleId="afffffff6">
    <w:name w:val="Основной текст + Курсив"/>
    <w:qFormat/>
    <w:rPr>
      <w:rFonts w:ascii="Times New Roman" w:hAnsi="Times New Roman"/>
      <w:i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2f5">
    <w:name w:val="Подпись к таблице (2)_"/>
    <w:link w:val="2f6"/>
    <w:qFormat/>
    <w:locked/>
    <w:rPr>
      <w:rFonts w:ascii="Times New Roman" w:hAnsi="Times New Roman"/>
      <w:i/>
      <w:shd w:val="clear" w:color="auto" w:fill="FFFFFF"/>
    </w:rPr>
  </w:style>
  <w:style w:type="paragraph" w:customStyle="1" w:styleId="2f6">
    <w:name w:val="Подпись к таблице (2)"/>
    <w:basedOn w:val="a0"/>
    <w:link w:val="2f5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sz w:val="20"/>
      <w:szCs w:val="20"/>
    </w:rPr>
  </w:style>
  <w:style w:type="character" w:customStyle="1" w:styleId="2f7">
    <w:name w:val="Подпись к таблице (2) + Не курсив"/>
    <w:qFormat/>
    <w:rPr>
      <w:rFonts w:ascii="Times New Roman" w:hAnsi="Times New Roman"/>
      <w:i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paragraph" w:customStyle="1" w:styleId="times14x15">
    <w:name w:val="_times14x1.5"/>
    <w:link w:val="times14x150"/>
    <w:qFormat/>
    <w:pPr>
      <w:spacing w:line="36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times14x150">
    <w:name w:val="_times14x1.5 Знак"/>
    <w:link w:val="times14x15"/>
    <w:qFormat/>
    <w:locked/>
    <w:rPr>
      <w:rFonts w:ascii="Times New Roman" w:hAnsi="Times New Roman" w:cs="Times New Roman"/>
      <w:sz w:val="24"/>
      <w:lang w:bidi="ar-SA"/>
    </w:rPr>
  </w:style>
  <w:style w:type="paragraph" w:customStyle="1" w:styleId="212">
    <w:name w:val="Знак21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1">
    <w:name w:val="Основной текст (5) + 131"/>
    <w:qFormat/>
    <w:rPr>
      <w:rFonts w:ascii="Times New Roman" w:hAnsi="Times New Roman"/>
      <w:b/>
      <w:sz w:val="27"/>
      <w:shd w:val="clear" w:color="auto" w:fill="FFFFFF"/>
      <w:lang w:val="en-US"/>
    </w:rPr>
  </w:style>
  <w:style w:type="character" w:customStyle="1" w:styleId="keyworddef1">
    <w:name w:val="keyword_def1"/>
    <w:qFormat/>
    <w:rPr>
      <w:b/>
      <w:i/>
    </w:rPr>
  </w:style>
  <w:style w:type="paragraph" w:customStyle="1" w:styleId="FR5">
    <w:name w:val="FR5"/>
    <w:qFormat/>
    <w:pPr>
      <w:widowControl w:val="0"/>
      <w:overflowPunct w:val="0"/>
      <w:autoSpaceDE w:val="0"/>
      <w:autoSpaceDN w:val="0"/>
      <w:adjustRightInd w:val="0"/>
      <w:spacing w:line="440" w:lineRule="auto"/>
      <w:ind w:right="4800"/>
      <w:textAlignment w:val="baseline"/>
    </w:pPr>
    <w:rPr>
      <w:rFonts w:ascii="Arial" w:hAnsi="Arial" w:cs="Times New Roman"/>
      <w:sz w:val="12"/>
    </w:rPr>
  </w:style>
  <w:style w:type="paragraph" w:customStyle="1" w:styleId="msonormalrtecenter">
    <w:name w:val="msonormal rtecente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horttext">
    <w:name w:val="short_text"/>
    <w:qFormat/>
  </w:style>
  <w:style w:type="paragraph" w:customStyle="1" w:styleId="rtecenter">
    <w:name w:val="rtecente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izkursi">
    <w:name w:val="bizkursi"/>
    <w:qFormat/>
  </w:style>
  <w:style w:type="paragraph" w:customStyle="1" w:styleId="311">
    <w:name w:val="Заголовок 31"/>
    <w:basedOn w:val="a0"/>
    <w:uiPriority w:val="1"/>
    <w:qFormat/>
    <w:pPr>
      <w:widowControl w:val="0"/>
      <w:autoSpaceDE w:val="0"/>
      <w:autoSpaceDN w:val="0"/>
      <w:adjustRightInd w:val="0"/>
      <w:spacing w:after="0" w:line="240" w:lineRule="auto"/>
      <w:ind w:left="424"/>
      <w:outlineLvl w:val="2"/>
    </w:pPr>
    <w:rPr>
      <w:b/>
      <w:bCs/>
      <w:sz w:val="23"/>
      <w:szCs w:val="23"/>
    </w:r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56">
    <w:name w:val="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Style2">
    <w:name w:val="Style2"/>
    <w:basedOn w:val="a0"/>
    <w:uiPriority w:val="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after="0" w:line="326" w:lineRule="exact"/>
      <w:jc w:val="center"/>
    </w:pPr>
    <w:rPr>
      <w:sz w:val="24"/>
      <w:szCs w:val="24"/>
    </w:rPr>
  </w:style>
  <w:style w:type="character" w:customStyle="1" w:styleId="nolink">
    <w:name w:val="nolink"/>
    <w:qFormat/>
  </w:style>
  <w:style w:type="paragraph" w:customStyle="1" w:styleId="1">
    <w:name w:val="1 Заголовок для оглавления"/>
    <w:basedOn w:val="10"/>
    <w:qFormat/>
    <w:pPr>
      <w:numPr>
        <w:ilvl w:val="1"/>
        <w:numId w:val="9"/>
      </w:numPr>
      <w:autoSpaceDE w:val="0"/>
      <w:autoSpaceDN w:val="0"/>
      <w:spacing w:before="0" w:after="120"/>
    </w:pPr>
    <w:rPr>
      <w:rFonts w:ascii="Calibri" w:hAnsi="Calibri"/>
      <w:bCs w:val="0"/>
      <w:kern w:val="0"/>
      <w:szCs w:val="24"/>
    </w:rPr>
  </w:style>
  <w:style w:type="character" w:customStyle="1" w:styleId="serp-urlitem">
    <w:name w:val="serp-url__item"/>
    <w:qFormat/>
  </w:style>
  <w:style w:type="character" w:customStyle="1" w:styleId="serp-urlmark">
    <w:name w:val="serp-url__mark"/>
  </w:style>
  <w:style w:type="paragraph" w:customStyle="1" w:styleId="140">
    <w:name w:val="Обычный с отст14"/>
    <w:basedOn w:val="a0"/>
    <w:qFormat/>
    <w:pPr>
      <w:suppressAutoHyphens/>
      <w:spacing w:after="60" w:line="360" w:lineRule="auto"/>
      <w:ind w:firstLine="720"/>
      <w:jc w:val="both"/>
    </w:pPr>
    <w:rPr>
      <w:sz w:val="28"/>
      <w:szCs w:val="24"/>
      <w:lang w:eastAsia="ar-SA"/>
    </w:rPr>
  </w:style>
  <w:style w:type="paragraph" w:customStyle="1" w:styleId="c6">
    <w:name w:val="c6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0">
    <w:name w:val="c0"/>
    <w:qFormat/>
  </w:style>
  <w:style w:type="paragraph" w:customStyle="1" w:styleId="c15">
    <w:name w:val="c1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8">
    <w:name w:val="c8"/>
    <w:qFormat/>
  </w:style>
  <w:style w:type="paragraph" w:customStyle="1" w:styleId="c13">
    <w:name w:val="c1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5">
    <w:name w:val="c2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3">
    <w:name w:val="c6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32">
    <w:name w:val="c32"/>
    <w:qFormat/>
  </w:style>
  <w:style w:type="paragraph" w:customStyle="1" w:styleId="c51">
    <w:name w:val="c5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1">
    <w:name w:val="c2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1">
    <w:name w:val="c3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7">
    <w:name w:val="c37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9">
    <w:name w:val="c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8">
    <w:name w:val="c48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5">
    <w:name w:val="c55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0">
    <w:name w:val="c30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2">
    <w:name w:val="c5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9">
    <w:name w:val="c59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2">
    <w:name w:val="c4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72">
    <w:name w:val="c7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8">
    <w:name w:val="c68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7">
    <w:name w:val="c17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4">
    <w:name w:val="c14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7">
    <w:name w:val="c4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oterChar">
    <w:name w:val="Footer Char"/>
    <w:locked/>
    <w:rPr>
      <w:rFonts w:ascii="Times New Roman" w:hAnsi="Times New Roman"/>
      <w:sz w:val="24"/>
      <w:lang w:eastAsia="ru-RU"/>
    </w:rPr>
  </w:style>
  <w:style w:type="paragraph" w:customStyle="1" w:styleId="1f4">
    <w:name w:val="Без интервала1"/>
    <w:rPr>
      <w:rFonts w:cs="Times New Roman"/>
      <w:sz w:val="22"/>
      <w:szCs w:val="22"/>
    </w:rPr>
  </w:style>
  <w:style w:type="paragraph" w:customStyle="1" w:styleId="FR1">
    <w:name w:val="FR1"/>
    <w:pPr>
      <w:widowControl w:val="0"/>
      <w:ind w:right="200"/>
      <w:jc w:val="center"/>
    </w:pPr>
    <w:rPr>
      <w:rFonts w:ascii="Arial" w:hAnsi="Arial" w:cs="Times New Roman"/>
      <w:b/>
      <w:i/>
      <w:sz w:val="48"/>
    </w:rPr>
  </w:style>
  <w:style w:type="character" w:customStyle="1" w:styleId="FontStyle44">
    <w:name w:val="Font Style44"/>
    <w:rPr>
      <w:rFonts w:ascii="Times New Roman" w:hAnsi="Times New Roman"/>
      <w:sz w:val="26"/>
    </w:rPr>
  </w:style>
  <w:style w:type="paragraph" w:customStyle="1" w:styleId="url">
    <w:name w:val="url"/>
    <w:basedOn w:val="a0"/>
    <w:next w:val="a0"/>
    <w:pPr>
      <w:spacing w:after="0" w:line="240" w:lineRule="auto"/>
    </w:pPr>
    <w:rPr>
      <w:color w:val="0000FF"/>
      <w:sz w:val="24"/>
      <w:szCs w:val="24"/>
      <w:lang w:eastAsia="en-US"/>
    </w:rPr>
  </w:style>
  <w:style w:type="paragraph" w:customStyle="1" w:styleId="1f5">
    <w:name w:val="Название1"/>
    <w:basedOn w:val="a0"/>
    <w:next w:val="url"/>
    <w:pPr>
      <w:spacing w:after="0" w:line="240" w:lineRule="auto"/>
    </w:pPr>
    <w:rPr>
      <w:b/>
      <w:bCs/>
      <w:color w:val="000000"/>
      <w:sz w:val="24"/>
      <w:szCs w:val="24"/>
      <w:lang w:val="en-US" w:eastAsia="en-US"/>
    </w:rPr>
  </w:style>
  <w:style w:type="paragraph" w:customStyle="1" w:styleId="1f6">
    <w:name w:val="Текст1"/>
    <w:basedOn w:val="a0"/>
    <w:qFormat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afffffff7">
    <w:name w:val="Стиль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af7">
    <w:name w:val="Схема документа Знак"/>
    <w:link w:val="af6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Style22">
    <w:name w:val="Style22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11">
    <w:name w:val="Style11"/>
    <w:basedOn w:val="a0"/>
    <w:uiPriority w:val="99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sz w:val="24"/>
      <w:szCs w:val="24"/>
    </w:rPr>
  </w:style>
  <w:style w:type="paragraph" w:customStyle="1" w:styleId="Style15">
    <w:name w:val="Style15"/>
    <w:basedOn w:val="a0"/>
    <w:uiPriority w:val="99"/>
    <w:pPr>
      <w:widowControl w:val="0"/>
      <w:autoSpaceDE w:val="0"/>
      <w:autoSpaceDN w:val="0"/>
      <w:adjustRightInd w:val="0"/>
      <w:spacing w:after="0" w:line="324" w:lineRule="exact"/>
      <w:ind w:firstLine="716"/>
    </w:pPr>
    <w:rPr>
      <w:sz w:val="24"/>
      <w:szCs w:val="24"/>
    </w:rPr>
  </w:style>
  <w:style w:type="paragraph" w:customStyle="1" w:styleId="Style9">
    <w:name w:val="Style9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s3">
    <w:name w:val="s3"/>
    <w:qFormat/>
  </w:style>
  <w:style w:type="paragraph" w:customStyle="1" w:styleId="p31">
    <w:name w:val="p3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odytext">
    <w:name w:val="Body text_"/>
    <w:qFormat/>
    <w:rPr>
      <w:rFonts w:ascii="Times New Roman" w:hAnsi="Times New Roman"/>
      <w:spacing w:val="3"/>
      <w:sz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/>
      <w:color w:val="000000"/>
      <w:spacing w:val="2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afffffff8">
    <w:name w:val="..... ......"/>
    <w:basedOn w:val="a0"/>
    <w:next w:val="a0"/>
    <w:uiPriority w:val="99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ffffff9">
    <w:name w:val="......."/>
    <w:basedOn w:val="a0"/>
    <w:next w:val="a0"/>
    <w:uiPriority w:val="99"/>
    <w:qFormat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pple-style-span">
    <w:name w:val="apple-style-span"/>
  </w:style>
  <w:style w:type="character" w:customStyle="1" w:styleId="c1">
    <w:name w:val="c1"/>
  </w:style>
  <w:style w:type="paragraph" w:customStyle="1" w:styleId="c44">
    <w:name w:val="c44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1">
    <w:name w:val="c1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07">
    <w:name w:val="c107"/>
    <w:qFormat/>
  </w:style>
  <w:style w:type="paragraph" w:customStyle="1" w:styleId="c4">
    <w:name w:val="c4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8">
    <w:name w:val="c28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">
    <w:name w:val="c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2">
    <w:name w:val="c2"/>
    <w:qFormat/>
  </w:style>
  <w:style w:type="character" w:customStyle="1" w:styleId="c16">
    <w:name w:val="c16"/>
  </w:style>
  <w:style w:type="character" w:customStyle="1" w:styleId="c18">
    <w:name w:val="c18"/>
    <w:qFormat/>
  </w:style>
  <w:style w:type="paragraph" w:customStyle="1" w:styleId="c27">
    <w:name w:val="c2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">
    <w:name w:val="c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0">
    <w:name w:val="c2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0">
    <w:name w:val="c1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20">
    <w:name w:val="_ЗАГ_2_2"/>
    <w:basedOn w:val="a0"/>
    <w:link w:val="221"/>
    <w:qFormat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sz w:val="28"/>
      <w:szCs w:val="20"/>
      <w:lang w:eastAsia="ja-JP"/>
    </w:rPr>
  </w:style>
  <w:style w:type="character" w:customStyle="1" w:styleId="221">
    <w:name w:val="_ЗАГ_2_2 Знак"/>
    <w:link w:val="220"/>
    <w:qFormat/>
    <w:locked/>
    <w:rPr>
      <w:rFonts w:ascii="OfficinaSansC" w:eastAsia="MS Mincho" w:hAnsi="OfficinaSansC"/>
      <w:b/>
      <w:sz w:val="28"/>
      <w:lang w:eastAsia="ja-JP"/>
    </w:rPr>
  </w:style>
  <w:style w:type="paragraph" w:customStyle="1" w:styleId="2">
    <w:name w:val="_СПИСОК_2"/>
    <w:basedOn w:val="a0"/>
    <w:qFormat/>
    <w:pPr>
      <w:numPr>
        <w:numId w:val="10"/>
      </w:numPr>
      <w:spacing w:after="0" w:line="240" w:lineRule="auto"/>
      <w:ind w:left="600" w:hanging="60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customStyle="1" w:styleId="43">
    <w:name w:val="_СПИСОК_4"/>
    <w:basedOn w:val="2"/>
    <w:link w:val="44"/>
    <w:qFormat/>
    <w:pPr>
      <w:tabs>
        <w:tab w:val="left" w:pos="960"/>
      </w:tabs>
      <w:ind w:left="720" w:hanging="360"/>
    </w:pPr>
    <w:rPr>
      <w:szCs w:val="20"/>
    </w:rPr>
  </w:style>
  <w:style w:type="character" w:customStyle="1" w:styleId="44">
    <w:name w:val="_СПИСОК_4 Знак"/>
    <w:link w:val="43"/>
    <w:qFormat/>
    <w:locked/>
    <w:rPr>
      <w:rFonts w:ascii="Times New Roman" w:eastAsia="MS Mincho" w:hAnsi="Times New Roman"/>
      <w:sz w:val="28"/>
      <w:lang w:eastAsia="ja-JP"/>
    </w:rPr>
  </w:style>
  <w:style w:type="paragraph" w:customStyle="1" w:styleId="ReportMain">
    <w:name w:val="Report_Main"/>
    <w:basedOn w:val="a0"/>
    <w:qFormat/>
    <w:pPr>
      <w:spacing w:after="0" w:line="240" w:lineRule="auto"/>
    </w:pPr>
    <w:rPr>
      <w:sz w:val="24"/>
      <w:szCs w:val="24"/>
    </w:rPr>
  </w:style>
  <w:style w:type="character" w:customStyle="1" w:styleId="FontStyle56">
    <w:name w:val="Font Style56"/>
    <w:uiPriority w:val="99"/>
    <w:qFormat/>
    <w:rPr>
      <w:rFonts w:ascii="Times New Roman" w:hAnsi="Times New Roman"/>
      <w:sz w:val="20"/>
    </w:rPr>
  </w:style>
  <w:style w:type="paragraph" w:customStyle="1" w:styleId="a60">
    <w:name w:val="a6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9">
    <w:name w:val="c4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80">
    <w:name w:val="c8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9">
    <w:name w:val="c1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7">
    <w:name w:val="c7"/>
    <w:qFormat/>
    <w:rPr>
      <w:rFonts w:cs="Times New Roman"/>
    </w:rPr>
  </w:style>
  <w:style w:type="character" w:customStyle="1" w:styleId="c24">
    <w:name w:val="c24"/>
    <w:qFormat/>
    <w:rPr>
      <w:rFonts w:cs="Times New Roman"/>
    </w:rPr>
  </w:style>
  <w:style w:type="character" w:customStyle="1" w:styleId="c26">
    <w:name w:val="c26"/>
    <w:qFormat/>
    <w:rPr>
      <w:rFonts w:cs="Times New Roman"/>
    </w:rPr>
  </w:style>
  <w:style w:type="paragraph" w:customStyle="1" w:styleId="1f7">
    <w:name w:val="1 Знак Знак Знак Знак Знак Знак Знак Знак Знак Знак Знак Знак Знак Знак Знак Знак Знак Знак Знак"/>
    <w:basedOn w:val="a0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ptdata">
    <w:name w:val="pptdata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130">
    <w:name w:val="513"/>
    <w:basedOn w:val="a1"/>
    <w:qFormat/>
  </w:style>
  <w:style w:type="character" w:customStyle="1" w:styleId="391">
    <w:name w:val="391"/>
    <w:basedOn w:val="a1"/>
    <w:qFormat/>
  </w:style>
  <w:style w:type="character" w:customStyle="1" w:styleId="533">
    <w:name w:val="533"/>
    <w:basedOn w:val="a1"/>
    <w:qFormat/>
  </w:style>
  <w:style w:type="character" w:customStyle="1" w:styleId="505">
    <w:name w:val="505"/>
    <w:basedOn w:val="a1"/>
    <w:qFormat/>
  </w:style>
  <w:style w:type="paragraph" w:customStyle="1" w:styleId="docdata">
    <w:name w:val="docdata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Style19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11680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7" Type="http://schemas.openxmlformats.org/officeDocument/2006/relationships/footnotes" Target="footnotes.xml"/><Relationship Id="rId12" Type="http://schemas.openxmlformats.org/officeDocument/2006/relationships/hyperlink" Target="https://urait.ru/bcode/513184" TargetMode="External"/><Relationship Id="rId17" Type="http://schemas.openxmlformats.org/officeDocument/2006/relationships/hyperlink" Target="http://cherch-ikt.ucoz.ru/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://ng.sibstrin.ru/wolchin/umm/gp/" TargetMode="External"/><Relationship Id="rId20" Type="http://schemas.openxmlformats.org/officeDocument/2006/relationships/image" Target="media/image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image" Target="media/image7.png"/><Relationship Id="rId5" Type="http://schemas.openxmlformats.org/officeDocument/2006/relationships/settings" Target="settings.xml"/><Relationship Id="rId15" Type="http://schemas.openxmlformats.org/officeDocument/2006/relationships/hyperlink" Target="http://ng.sibstrin.ru/wolchin/umm/Graphbook" TargetMode="External"/><Relationship Id="rId23" Type="http://schemas.openxmlformats.org/officeDocument/2006/relationships/image" Target="media/image6.jpeg"/><Relationship Id="rId28" Type="http://schemas.openxmlformats.org/officeDocument/2006/relationships/image" Target="media/image11.png"/><Relationship Id="rId10" Type="http://schemas.openxmlformats.org/officeDocument/2006/relationships/footer" Target="footer2.xml"/><Relationship Id="rId19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swrit.ru/gost-eskd.html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1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7F01-31DA-44E8-96B1-8C2B1975D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5999</Words>
  <Characters>34196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32</cp:revision>
  <cp:lastPrinted>2023-12-22T07:36:00Z</cp:lastPrinted>
  <dcterms:created xsi:type="dcterms:W3CDTF">2023-09-18T12:52:00Z</dcterms:created>
  <dcterms:modified xsi:type="dcterms:W3CDTF">2025-12-09T08:25:00Z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5263B109528C47CC80CAFECE5CB1C405_12</vt:lpwstr>
  </property>
</Properties>
</file>